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D12" w:rsidRDefault="00F714D5">
      <w:pPr>
        <w:spacing w:line="620" w:lineRule="exact"/>
        <w:jc w:val="center"/>
        <w:rPr>
          <w:rFonts w:ascii="仿宋" w:eastAsia="仿宋" w:hAnsi="仿宋" w:cs="方正小标宋简体"/>
          <w:bCs/>
          <w:sz w:val="32"/>
          <w:szCs w:val="32"/>
        </w:rPr>
      </w:pPr>
      <w:r>
        <w:rPr>
          <w:rFonts w:ascii="方正小标宋简体" w:eastAsia="方正小标宋简体" w:hAnsi="方正小标宋简体" w:cs="方正小标宋简体" w:hint="eastAsia"/>
          <w:bCs/>
          <w:sz w:val="44"/>
          <w:szCs w:val="44"/>
        </w:rPr>
        <w:t>华南农业大学家庭经济困难学生认定办法</w:t>
      </w:r>
    </w:p>
    <w:p w:rsidR="00880D12" w:rsidRDefault="00F714D5">
      <w:pPr>
        <w:spacing w:line="640" w:lineRule="exact"/>
        <w:jc w:val="center"/>
        <w:rPr>
          <w:rFonts w:ascii="仿宋" w:eastAsia="仿宋" w:hAnsi="仿宋" w:cs="仿宋"/>
          <w:sz w:val="32"/>
          <w:szCs w:val="32"/>
        </w:rPr>
      </w:pPr>
      <w:r>
        <w:rPr>
          <w:rFonts w:ascii="仿宋" w:eastAsia="仿宋" w:hAnsi="仿宋" w:cs="仿宋" w:hint="eastAsia"/>
          <w:sz w:val="32"/>
          <w:szCs w:val="32"/>
        </w:rPr>
        <w:t>（修订征求意见稿）</w:t>
      </w:r>
    </w:p>
    <w:p w:rsidR="00880D12" w:rsidRDefault="00880D12">
      <w:pPr>
        <w:spacing w:line="560" w:lineRule="exact"/>
        <w:rPr>
          <w:rFonts w:ascii="仿宋" w:eastAsia="仿宋" w:hAnsi="仿宋"/>
          <w:sz w:val="32"/>
          <w:szCs w:val="32"/>
        </w:rPr>
      </w:pPr>
    </w:p>
    <w:p w:rsidR="00880D12" w:rsidRDefault="00F714D5">
      <w:pPr>
        <w:numPr>
          <w:ilvl w:val="0"/>
          <w:numId w:val="1"/>
        </w:numPr>
        <w:spacing w:line="560" w:lineRule="exact"/>
        <w:jc w:val="center"/>
        <w:rPr>
          <w:rFonts w:ascii="仿宋" w:eastAsia="仿宋" w:hAnsi="仿宋"/>
          <w:b/>
          <w:sz w:val="32"/>
          <w:szCs w:val="32"/>
        </w:rPr>
      </w:pPr>
      <w:r>
        <w:rPr>
          <w:rFonts w:ascii="仿宋" w:eastAsia="仿宋" w:hAnsi="仿宋"/>
          <w:b/>
          <w:sz w:val="32"/>
          <w:szCs w:val="32"/>
        </w:rPr>
        <w:t>总</w:t>
      </w:r>
      <w:r>
        <w:rPr>
          <w:rFonts w:ascii="仿宋" w:eastAsia="仿宋" w:hAnsi="仿宋"/>
          <w:b/>
          <w:sz w:val="32"/>
          <w:szCs w:val="32"/>
        </w:rPr>
        <w:t xml:space="preserve"> </w:t>
      </w:r>
      <w:r>
        <w:rPr>
          <w:rFonts w:ascii="仿宋" w:eastAsia="仿宋" w:hAnsi="仿宋"/>
          <w:b/>
          <w:sz w:val="32"/>
          <w:szCs w:val="32"/>
        </w:rPr>
        <w:t>则</w:t>
      </w:r>
    </w:p>
    <w:p w:rsidR="00880D12" w:rsidRDefault="00880D12">
      <w:pPr>
        <w:spacing w:line="560" w:lineRule="exact"/>
        <w:jc w:val="center"/>
        <w:rPr>
          <w:rFonts w:ascii="仿宋" w:eastAsia="仿宋" w:hAnsi="仿宋"/>
          <w:sz w:val="32"/>
          <w:szCs w:val="32"/>
        </w:rPr>
      </w:pPr>
    </w:p>
    <w:p w:rsidR="00880D12" w:rsidRDefault="00F714D5">
      <w:pPr>
        <w:spacing w:line="560" w:lineRule="exact"/>
        <w:ind w:firstLineChars="200" w:firstLine="643"/>
        <w:rPr>
          <w:rFonts w:ascii="仿宋" w:eastAsia="仿宋" w:hAnsi="仿宋"/>
          <w:sz w:val="32"/>
          <w:szCs w:val="32"/>
        </w:rPr>
      </w:pPr>
      <w:r>
        <w:rPr>
          <w:rFonts w:ascii="仿宋" w:eastAsia="仿宋" w:hAnsi="仿宋"/>
          <w:b/>
          <w:bCs/>
          <w:sz w:val="32"/>
          <w:szCs w:val="32"/>
        </w:rPr>
        <w:t>第一条</w:t>
      </w:r>
      <w:r>
        <w:rPr>
          <w:rFonts w:ascii="仿宋" w:eastAsia="仿宋" w:hAnsi="仿宋"/>
          <w:sz w:val="32"/>
          <w:szCs w:val="32"/>
        </w:rPr>
        <w:t xml:space="preserve"> </w:t>
      </w:r>
      <w:r>
        <w:rPr>
          <w:rFonts w:ascii="仿宋" w:eastAsia="仿宋" w:hAnsi="仿宋" w:hint="eastAsia"/>
          <w:sz w:val="32"/>
          <w:szCs w:val="32"/>
        </w:rPr>
        <w:t xml:space="preserve"> </w:t>
      </w:r>
      <w:r>
        <w:rPr>
          <w:rFonts w:ascii="仿宋" w:eastAsia="仿宋" w:hAnsi="仿宋"/>
          <w:sz w:val="32"/>
          <w:szCs w:val="32"/>
        </w:rPr>
        <w:t>为</w:t>
      </w:r>
      <w:r>
        <w:rPr>
          <w:rFonts w:ascii="仿宋" w:eastAsia="仿宋" w:hAnsi="仿宋" w:hint="eastAsia"/>
          <w:sz w:val="32"/>
          <w:szCs w:val="32"/>
        </w:rPr>
        <w:t>认真</w:t>
      </w:r>
      <w:r>
        <w:rPr>
          <w:rFonts w:ascii="仿宋" w:eastAsia="仿宋" w:hAnsi="仿宋"/>
          <w:sz w:val="32"/>
          <w:szCs w:val="32"/>
        </w:rPr>
        <w:t>做好我</w:t>
      </w:r>
      <w:r>
        <w:rPr>
          <w:rFonts w:ascii="仿宋" w:eastAsia="仿宋" w:hAnsi="仿宋" w:hint="eastAsia"/>
          <w:sz w:val="32"/>
          <w:szCs w:val="32"/>
        </w:rPr>
        <w:t>校</w:t>
      </w:r>
      <w:r>
        <w:rPr>
          <w:rFonts w:ascii="仿宋" w:eastAsia="仿宋" w:hAnsi="仿宋"/>
          <w:sz w:val="32"/>
          <w:szCs w:val="32"/>
        </w:rPr>
        <w:t>家庭经济困难学生</w:t>
      </w:r>
      <w:r>
        <w:rPr>
          <w:rFonts w:ascii="仿宋" w:eastAsia="仿宋" w:hAnsi="仿宋" w:hint="eastAsia"/>
          <w:sz w:val="32"/>
          <w:szCs w:val="32"/>
        </w:rPr>
        <w:t>认定工作，根据《教育部等六部门关于做好家庭经济困难学生认定工作的指导意见》（</w:t>
      </w:r>
      <w:proofErr w:type="gramStart"/>
      <w:r>
        <w:rPr>
          <w:rFonts w:ascii="仿宋" w:eastAsia="仿宋" w:hAnsi="仿宋" w:hint="eastAsia"/>
          <w:sz w:val="32"/>
          <w:szCs w:val="32"/>
        </w:rPr>
        <w:t>教财〔</w:t>
      </w:r>
      <w:r>
        <w:rPr>
          <w:rFonts w:ascii="仿宋" w:eastAsia="仿宋" w:hAnsi="仿宋" w:hint="eastAsia"/>
          <w:sz w:val="32"/>
          <w:szCs w:val="32"/>
        </w:rPr>
        <w:t>2018</w:t>
      </w:r>
      <w:r>
        <w:rPr>
          <w:rFonts w:ascii="仿宋" w:eastAsia="仿宋" w:hAnsi="仿宋" w:hint="eastAsia"/>
          <w:sz w:val="32"/>
          <w:szCs w:val="32"/>
        </w:rPr>
        <w:t>〕</w:t>
      </w:r>
      <w:proofErr w:type="gramEnd"/>
      <w:r>
        <w:rPr>
          <w:rFonts w:ascii="仿宋" w:eastAsia="仿宋" w:hAnsi="仿宋" w:hint="eastAsia"/>
          <w:sz w:val="32"/>
          <w:szCs w:val="32"/>
        </w:rPr>
        <w:t>16</w:t>
      </w:r>
      <w:r>
        <w:rPr>
          <w:rFonts w:ascii="仿宋" w:eastAsia="仿宋" w:hAnsi="仿宋" w:hint="eastAsia"/>
          <w:sz w:val="32"/>
          <w:szCs w:val="32"/>
        </w:rPr>
        <w:t>号）、《广东省教育厅等四部门关于广东省家庭经济困难学生认定工作指导意见》（粤</w:t>
      </w:r>
      <w:proofErr w:type="gramStart"/>
      <w:r>
        <w:rPr>
          <w:rFonts w:ascii="仿宋" w:eastAsia="仿宋" w:hAnsi="仿宋" w:hint="eastAsia"/>
          <w:sz w:val="32"/>
          <w:szCs w:val="32"/>
        </w:rPr>
        <w:t>教助函〔</w:t>
      </w:r>
      <w:r>
        <w:rPr>
          <w:rFonts w:ascii="仿宋" w:eastAsia="仿宋" w:hAnsi="仿宋" w:hint="eastAsia"/>
          <w:sz w:val="32"/>
          <w:szCs w:val="32"/>
        </w:rPr>
        <w:t>2017</w:t>
      </w:r>
      <w:r>
        <w:rPr>
          <w:rFonts w:ascii="仿宋" w:eastAsia="仿宋" w:hAnsi="仿宋" w:hint="eastAsia"/>
          <w:sz w:val="32"/>
          <w:szCs w:val="32"/>
        </w:rPr>
        <w:t>〕</w:t>
      </w:r>
      <w:proofErr w:type="gramEnd"/>
      <w:r>
        <w:rPr>
          <w:rFonts w:ascii="仿宋" w:eastAsia="仿宋" w:hAnsi="仿宋" w:hint="eastAsia"/>
          <w:sz w:val="32"/>
          <w:szCs w:val="32"/>
        </w:rPr>
        <w:t>49</w:t>
      </w:r>
      <w:r>
        <w:rPr>
          <w:rFonts w:ascii="仿宋" w:eastAsia="仿宋" w:hAnsi="仿宋" w:hint="eastAsia"/>
          <w:sz w:val="32"/>
          <w:szCs w:val="32"/>
        </w:rPr>
        <w:t>号）、《广东省教育厅办公室关于进一步做好我省家庭经济困难学生认定工作的通知》等相关文件精神，结合我校实际，制定本办法。</w:t>
      </w:r>
    </w:p>
    <w:p w:rsidR="00880D12" w:rsidRDefault="00F714D5">
      <w:pPr>
        <w:widowControl/>
        <w:shd w:val="clear" w:color="auto" w:fill="FFFFFF"/>
        <w:spacing w:line="600" w:lineRule="exact"/>
        <w:ind w:firstLineChars="200" w:firstLine="643"/>
        <w:jc w:val="left"/>
        <w:rPr>
          <w:rFonts w:ascii="仿宋" w:eastAsia="仿宋" w:hAnsi="仿宋"/>
          <w:sz w:val="32"/>
          <w:szCs w:val="32"/>
        </w:rPr>
      </w:pPr>
      <w:r>
        <w:rPr>
          <w:rFonts w:ascii="仿宋" w:eastAsia="仿宋" w:hAnsi="仿宋" w:cs="宋体" w:hint="eastAsia"/>
          <w:b/>
          <w:color w:val="000000"/>
          <w:kern w:val="0"/>
          <w:sz w:val="32"/>
          <w:szCs w:val="32"/>
        </w:rPr>
        <w:t>第二条</w:t>
      </w:r>
      <w:r>
        <w:rPr>
          <w:rFonts w:ascii="仿宋" w:eastAsia="仿宋" w:hAnsi="仿宋" w:cs="宋体" w:hint="eastAsia"/>
          <w:color w:val="000000"/>
          <w:kern w:val="0"/>
          <w:sz w:val="32"/>
          <w:szCs w:val="32"/>
        </w:rPr>
        <w:t xml:space="preserve">  </w:t>
      </w:r>
      <w:r>
        <w:rPr>
          <w:rFonts w:ascii="仿宋" w:eastAsia="仿宋" w:hAnsi="仿宋" w:hint="eastAsia"/>
          <w:sz w:val="32"/>
          <w:szCs w:val="32"/>
        </w:rPr>
        <w:t>本办法所称学生是指我校全日制在校本科生。</w:t>
      </w:r>
    </w:p>
    <w:p w:rsidR="00880D12" w:rsidRDefault="00F714D5">
      <w:pPr>
        <w:widowControl/>
        <w:shd w:val="clear" w:color="auto" w:fill="FFFFFF"/>
        <w:spacing w:line="600" w:lineRule="exact"/>
        <w:ind w:firstLineChars="200" w:firstLine="643"/>
        <w:jc w:val="left"/>
        <w:rPr>
          <w:rFonts w:ascii="仿宋" w:eastAsia="仿宋" w:hAnsi="仿宋" w:cs="宋体"/>
          <w:color w:val="44546A" w:themeColor="text2"/>
          <w:kern w:val="0"/>
          <w:sz w:val="32"/>
          <w:szCs w:val="32"/>
          <w:u w:val="single"/>
        </w:rPr>
      </w:pPr>
      <w:r>
        <w:rPr>
          <w:rFonts w:ascii="仿宋" w:eastAsia="仿宋" w:hAnsi="仿宋" w:cs="宋体" w:hint="eastAsia"/>
          <w:b/>
          <w:color w:val="000000"/>
          <w:kern w:val="0"/>
          <w:sz w:val="32"/>
          <w:szCs w:val="32"/>
        </w:rPr>
        <w:t>第三条</w:t>
      </w:r>
      <w:r>
        <w:rPr>
          <w:rFonts w:ascii="仿宋" w:eastAsia="仿宋" w:hAnsi="仿宋" w:cs="宋体" w:hint="eastAsia"/>
          <w:color w:val="000000"/>
          <w:kern w:val="0"/>
          <w:sz w:val="32"/>
          <w:szCs w:val="32"/>
        </w:rPr>
        <w:t xml:space="preserve">  </w:t>
      </w:r>
      <w:r>
        <w:rPr>
          <w:rFonts w:ascii="仿宋" w:eastAsia="仿宋" w:hAnsi="仿宋" w:hint="eastAsia"/>
          <w:sz w:val="32"/>
          <w:szCs w:val="32"/>
        </w:rPr>
        <w:t>家庭经济困难学生是指本人及其家庭的经济能力难以满足在校期间的学习、生活基本支出的学生。</w:t>
      </w:r>
    </w:p>
    <w:p w:rsidR="00880D12" w:rsidRDefault="00F714D5">
      <w:pPr>
        <w:spacing w:line="560" w:lineRule="exact"/>
        <w:ind w:firstLineChars="200" w:firstLine="643"/>
        <w:rPr>
          <w:rFonts w:ascii="仿宋" w:eastAsia="仿宋" w:hAnsi="仿宋"/>
          <w:sz w:val="32"/>
          <w:szCs w:val="32"/>
        </w:rPr>
      </w:pPr>
      <w:r>
        <w:rPr>
          <w:rFonts w:ascii="仿宋" w:eastAsia="仿宋" w:hAnsi="仿宋"/>
          <w:b/>
          <w:sz w:val="32"/>
          <w:szCs w:val="32"/>
        </w:rPr>
        <w:t>第</w:t>
      </w:r>
      <w:r>
        <w:rPr>
          <w:rFonts w:ascii="仿宋" w:eastAsia="仿宋" w:hAnsi="仿宋" w:hint="eastAsia"/>
          <w:b/>
          <w:sz w:val="32"/>
          <w:szCs w:val="32"/>
        </w:rPr>
        <w:t>四</w:t>
      </w:r>
      <w:r>
        <w:rPr>
          <w:rFonts w:ascii="仿宋" w:eastAsia="仿宋" w:hAnsi="仿宋"/>
          <w:b/>
          <w:sz w:val="32"/>
          <w:szCs w:val="32"/>
        </w:rPr>
        <w:t>条</w:t>
      </w:r>
      <w:r>
        <w:rPr>
          <w:rFonts w:ascii="仿宋" w:eastAsia="仿宋" w:hAnsi="仿宋"/>
          <w:b/>
          <w:sz w:val="32"/>
          <w:szCs w:val="32"/>
        </w:rPr>
        <w:t xml:space="preserve">  </w:t>
      </w:r>
      <w:r>
        <w:rPr>
          <w:rFonts w:ascii="仿宋" w:eastAsia="仿宋" w:hAnsi="仿宋"/>
          <w:sz w:val="32"/>
          <w:szCs w:val="32"/>
        </w:rPr>
        <w:t>家庭经济</w:t>
      </w:r>
      <w:r>
        <w:rPr>
          <w:rFonts w:ascii="仿宋" w:eastAsia="仿宋" w:hAnsi="仿宋" w:hint="eastAsia"/>
          <w:sz w:val="32"/>
          <w:szCs w:val="32"/>
        </w:rPr>
        <w:t>困难学生认定</w:t>
      </w:r>
      <w:r>
        <w:rPr>
          <w:rFonts w:ascii="仿宋" w:eastAsia="仿宋" w:hAnsi="仿宋"/>
          <w:sz w:val="32"/>
          <w:szCs w:val="32"/>
        </w:rPr>
        <w:t>结果，</w:t>
      </w:r>
      <w:r>
        <w:rPr>
          <w:rFonts w:ascii="仿宋" w:eastAsia="仿宋" w:hAnsi="仿宋" w:hint="eastAsia"/>
          <w:sz w:val="32"/>
          <w:szCs w:val="32"/>
        </w:rPr>
        <w:t>将作为学校</w:t>
      </w:r>
      <w:r>
        <w:rPr>
          <w:rFonts w:ascii="仿宋" w:eastAsia="仿宋" w:hAnsi="仿宋"/>
          <w:sz w:val="32"/>
          <w:szCs w:val="32"/>
        </w:rPr>
        <w:t>分配资助名额</w:t>
      </w:r>
      <w:r>
        <w:rPr>
          <w:rFonts w:ascii="仿宋" w:eastAsia="仿宋" w:hAnsi="仿宋" w:hint="eastAsia"/>
          <w:sz w:val="32"/>
          <w:szCs w:val="32"/>
        </w:rPr>
        <w:t>和</w:t>
      </w:r>
      <w:r>
        <w:rPr>
          <w:rFonts w:ascii="仿宋" w:eastAsia="仿宋" w:hAnsi="仿宋"/>
          <w:sz w:val="32"/>
          <w:szCs w:val="32"/>
        </w:rPr>
        <w:t>安排资助资金的主要依据，作为学校贯彻落实政府各项资助政策和实施学校资助措施的主要参考因素。</w:t>
      </w:r>
    </w:p>
    <w:p w:rsidR="00880D12" w:rsidRDefault="00F714D5">
      <w:pPr>
        <w:spacing w:line="560" w:lineRule="exact"/>
        <w:ind w:firstLineChars="200" w:firstLine="643"/>
        <w:rPr>
          <w:rFonts w:ascii="仿宋" w:eastAsia="仿宋" w:hAnsi="仿宋"/>
          <w:sz w:val="32"/>
          <w:szCs w:val="32"/>
        </w:rPr>
      </w:pPr>
      <w:r>
        <w:rPr>
          <w:rFonts w:ascii="仿宋" w:eastAsia="仿宋" w:hAnsi="仿宋"/>
          <w:b/>
          <w:sz w:val="32"/>
          <w:szCs w:val="32"/>
        </w:rPr>
        <w:t>第</w:t>
      </w:r>
      <w:r>
        <w:rPr>
          <w:rFonts w:ascii="仿宋" w:eastAsia="仿宋" w:hAnsi="仿宋" w:hint="eastAsia"/>
          <w:b/>
          <w:sz w:val="32"/>
          <w:szCs w:val="32"/>
        </w:rPr>
        <w:t>五</w:t>
      </w:r>
      <w:r>
        <w:rPr>
          <w:rFonts w:ascii="仿宋" w:eastAsia="仿宋" w:hAnsi="仿宋"/>
          <w:b/>
          <w:sz w:val="32"/>
          <w:szCs w:val="32"/>
        </w:rPr>
        <w:t>条</w:t>
      </w:r>
      <w:r>
        <w:rPr>
          <w:rFonts w:ascii="仿宋" w:eastAsia="仿宋" w:hAnsi="仿宋"/>
          <w:sz w:val="32"/>
          <w:szCs w:val="32"/>
        </w:rPr>
        <w:t xml:space="preserve">  </w:t>
      </w:r>
      <w:r>
        <w:rPr>
          <w:rFonts w:ascii="仿宋" w:eastAsia="仿宋" w:hAnsi="仿宋"/>
          <w:sz w:val="32"/>
          <w:szCs w:val="32"/>
        </w:rPr>
        <w:t>家庭经济</w:t>
      </w:r>
      <w:r>
        <w:rPr>
          <w:rFonts w:ascii="仿宋" w:eastAsia="仿宋" w:hAnsi="仿宋" w:hint="eastAsia"/>
          <w:sz w:val="32"/>
          <w:szCs w:val="32"/>
        </w:rPr>
        <w:t>困难学生认定</w:t>
      </w:r>
      <w:r>
        <w:rPr>
          <w:rFonts w:ascii="仿宋" w:eastAsia="仿宋" w:hAnsi="仿宋"/>
          <w:sz w:val="32"/>
          <w:szCs w:val="32"/>
        </w:rPr>
        <w:t>工作坚持</w:t>
      </w:r>
      <w:r>
        <w:rPr>
          <w:rFonts w:ascii="仿宋" w:eastAsia="仿宋" w:hAnsi="仿宋" w:hint="eastAsia"/>
          <w:sz w:val="32"/>
          <w:szCs w:val="32"/>
        </w:rPr>
        <w:t>以下基本原则</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（一）坚持实事求是、客观公平。</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（二）坚持定量评价与定性评价相结合。</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（三）坚持公开透明与保护隐私相结合。</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（四）坚持积极引导与自愿申请相结合。</w:t>
      </w:r>
    </w:p>
    <w:p w:rsidR="00880D12" w:rsidRDefault="00880D12">
      <w:pPr>
        <w:spacing w:line="560" w:lineRule="exact"/>
        <w:rPr>
          <w:rFonts w:ascii="仿宋" w:eastAsia="仿宋" w:hAnsi="仿宋"/>
          <w:sz w:val="32"/>
          <w:szCs w:val="32"/>
        </w:rPr>
      </w:pPr>
    </w:p>
    <w:p w:rsidR="00880D12" w:rsidRDefault="00F714D5">
      <w:pPr>
        <w:spacing w:line="560" w:lineRule="exact"/>
        <w:jc w:val="center"/>
        <w:rPr>
          <w:rFonts w:ascii="仿宋" w:eastAsia="仿宋" w:hAnsi="仿宋"/>
          <w:b/>
          <w:sz w:val="32"/>
          <w:szCs w:val="32"/>
        </w:rPr>
      </w:pPr>
      <w:r>
        <w:rPr>
          <w:rFonts w:ascii="仿宋" w:eastAsia="仿宋" w:hAnsi="仿宋" w:hint="eastAsia"/>
          <w:b/>
          <w:sz w:val="32"/>
          <w:szCs w:val="32"/>
        </w:rPr>
        <w:t>第二章</w:t>
      </w:r>
      <w:r>
        <w:rPr>
          <w:rFonts w:ascii="仿宋" w:eastAsia="仿宋" w:hAnsi="仿宋" w:hint="eastAsia"/>
          <w:b/>
          <w:sz w:val="32"/>
          <w:szCs w:val="32"/>
        </w:rPr>
        <w:t xml:space="preserve">  </w:t>
      </w:r>
      <w:r>
        <w:rPr>
          <w:rFonts w:ascii="仿宋" w:eastAsia="仿宋" w:hAnsi="仿宋" w:hint="eastAsia"/>
          <w:b/>
          <w:sz w:val="32"/>
          <w:szCs w:val="32"/>
        </w:rPr>
        <w:t>认定机构与职责</w:t>
      </w:r>
    </w:p>
    <w:p w:rsidR="00880D12" w:rsidRDefault="00880D12">
      <w:pPr>
        <w:spacing w:line="560" w:lineRule="exact"/>
        <w:ind w:firstLineChars="200" w:firstLine="640"/>
        <w:jc w:val="left"/>
        <w:rPr>
          <w:rFonts w:ascii="仿宋" w:eastAsia="仿宋" w:hAnsi="仿宋"/>
          <w:sz w:val="32"/>
          <w:szCs w:val="32"/>
        </w:rPr>
      </w:pPr>
    </w:p>
    <w:p w:rsidR="00880D12" w:rsidRDefault="00F714D5">
      <w:pPr>
        <w:spacing w:line="560" w:lineRule="exact"/>
        <w:ind w:firstLineChars="200" w:firstLine="643"/>
        <w:jc w:val="left"/>
        <w:rPr>
          <w:rFonts w:ascii="仿宋" w:eastAsia="仿宋" w:hAnsi="仿宋"/>
          <w:sz w:val="32"/>
          <w:szCs w:val="32"/>
        </w:rPr>
      </w:pPr>
      <w:r>
        <w:rPr>
          <w:rFonts w:ascii="仿宋" w:eastAsia="仿宋" w:hAnsi="仿宋"/>
          <w:b/>
          <w:sz w:val="32"/>
          <w:szCs w:val="32"/>
        </w:rPr>
        <w:t>第</w:t>
      </w:r>
      <w:r>
        <w:rPr>
          <w:rFonts w:ascii="仿宋" w:eastAsia="仿宋" w:hAnsi="仿宋" w:hint="eastAsia"/>
          <w:b/>
          <w:sz w:val="32"/>
          <w:szCs w:val="32"/>
        </w:rPr>
        <w:t>六</w:t>
      </w:r>
      <w:r>
        <w:rPr>
          <w:rFonts w:ascii="仿宋" w:eastAsia="仿宋" w:hAnsi="仿宋"/>
          <w:b/>
          <w:sz w:val="32"/>
          <w:szCs w:val="32"/>
        </w:rPr>
        <w:t>条</w:t>
      </w:r>
      <w:r>
        <w:rPr>
          <w:rFonts w:ascii="仿宋" w:eastAsia="仿宋" w:hAnsi="仿宋" w:hint="eastAsia"/>
          <w:sz w:val="32"/>
          <w:szCs w:val="32"/>
        </w:rPr>
        <w:t xml:space="preserve">  </w:t>
      </w:r>
      <w:r>
        <w:rPr>
          <w:rFonts w:ascii="仿宋" w:eastAsia="仿宋" w:hAnsi="仿宋" w:hint="eastAsia"/>
          <w:sz w:val="32"/>
          <w:szCs w:val="32"/>
        </w:rPr>
        <w:t>学校奖助学工作评审领导小组，由校领导任组长</w:t>
      </w:r>
      <w:r>
        <w:rPr>
          <w:rFonts w:ascii="仿宋" w:eastAsia="仿宋" w:hAnsi="仿宋"/>
          <w:sz w:val="32"/>
          <w:szCs w:val="32"/>
        </w:rPr>
        <w:t>，</w:t>
      </w:r>
      <w:r>
        <w:rPr>
          <w:rFonts w:ascii="仿宋" w:eastAsia="仿宋" w:hAnsi="仿宋" w:hint="eastAsia"/>
          <w:sz w:val="32"/>
          <w:szCs w:val="32"/>
        </w:rPr>
        <w:t>学生工作部（处）、教务处、财务处、纪委等部门主要负责人任组员，</w:t>
      </w:r>
      <w:r>
        <w:rPr>
          <w:rFonts w:ascii="仿宋" w:eastAsia="仿宋" w:hAnsi="仿宋"/>
          <w:sz w:val="32"/>
          <w:szCs w:val="32"/>
        </w:rPr>
        <w:t>全面领导和监督家庭经济</w:t>
      </w:r>
      <w:r>
        <w:rPr>
          <w:rFonts w:ascii="仿宋" w:eastAsia="仿宋" w:hAnsi="仿宋" w:hint="eastAsia"/>
          <w:sz w:val="32"/>
          <w:szCs w:val="32"/>
        </w:rPr>
        <w:t>困难学生认定</w:t>
      </w:r>
      <w:r>
        <w:rPr>
          <w:rFonts w:ascii="仿宋" w:eastAsia="仿宋" w:hAnsi="仿宋"/>
          <w:sz w:val="32"/>
          <w:szCs w:val="32"/>
        </w:rPr>
        <w:t>工作</w:t>
      </w:r>
      <w:r>
        <w:rPr>
          <w:rFonts w:ascii="仿宋" w:eastAsia="仿宋" w:hAnsi="仿宋" w:hint="eastAsia"/>
          <w:sz w:val="32"/>
          <w:szCs w:val="32"/>
        </w:rPr>
        <w:t>。</w:t>
      </w:r>
      <w:r>
        <w:rPr>
          <w:rFonts w:ascii="仿宋" w:eastAsia="仿宋" w:hAnsi="仿宋"/>
          <w:sz w:val="32"/>
          <w:szCs w:val="32"/>
        </w:rPr>
        <w:t>学生</w:t>
      </w:r>
      <w:r>
        <w:rPr>
          <w:rFonts w:ascii="仿宋" w:eastAsia="仿宋" w:hAnsi="仿宋" w:hint="eastAsia"/>
          <w:sz w:val="32"/>
          <w:szCs w:val="32"/>
        </w:rPr>
        <w:t>工作部（处）助学管理中心</w:t>
      </w:r>
      <w:r>
        <w:rPr>
          <w:rFonts w:ascii="仿宋" w:eastAsia="仿宋" w:hAnsi="仿宋"/>
          <w:sz w:val="32"/>
          <w:szCs w:val="32"/>
        </w:rPr>
        <w:t>负责组织、核</w:t>
      </w:r>
      <w:r>
        <w:rPr>
          <w:rFonts w:ascii="仿宋" w:eastAsia="仿宋" w:hAnsi="仿宋" w:hint="eastAsia"/>
          <w:sz w:val="32"/>
          <w:szCs w:val="32"/>
        </w:rPr>
        <w:t>查</w:t>
      </w:r>
      <w:r>
        <w:rPr>
          <w:rFonts w:ascii="仿宋" w:eastAsia="仿宋" w:hAnsi="仿宋"/>
          <w:sz w:val="32"/>
          <w:szCs w:val="32"/>
        </w:rPr>
        <w:t>和管理全校的家庭经济</w:t>
      </w:r>
      <w:r>
        <w:rPr>
          <w:rFonts w:ascii="仿宋" w:eastAsia="仿宋" w:hAnsi="仿宋" w:hint="eastAsia"/>
          <w:sz w:val="32"/>
          <w:szCs w:val="32"/>
        </w:rPr>
        <w:t>困难学生认定</w:t>
      </w:r>
      <w:r>
        <w:rPr>
          <w:rFonts w:ascii="仿宋" w:eastAsia="仿宋" w:hAnsi="仿宋"/>
          <w:sz w:val="32"/>
          <w:szCs w:val="32"/>
        </w:rPr>
        <w:t>工作。</w:t>
      </w:r>
    </w:p>
    <w:p w:rsidR="00880D12" w:rsidRDefault="00F714D5">
      <w:pPr>
        <w:spacing w:line="560" w:lineRule="exact"/>
        <w:ind w:firstLineChars="200" w:firstLine="643"/>
        <w:rPr>
          <w:rFonts w:ascii="仿宋" w:eastAsia="仿宋" w:hAnsi="仿宋"/>
          <w:sz w:val="32"/>
          <w:szCs w:val="32"/>
        </w:rPr>
      </w:pPr>
      <w:r>
        <w:rPr>
          <w:rFonts w:ascii="仿宋" w:eastAsia="仿宋" w:hAnsi="仿宋" w:hint="eastAsia"/>
          <w:b/>
          <w:sz w:val="32"/>
          <w:szCs w:val="32"/>
        </w:rPr>
        <w:t>第七条</w:t>
      </w:r>
      <w:r>
        <w:rPr>
          <w:rFonts w:ascii="仿宋" w:eastAsia="仿宋" w:hAnsi="仿宋" w:hint="eastAsia"/>
          <w:b/>
          <w:sz w:val="32"/>
          <w:szCs w:val="32"/>
        </w:rPr>
        <w:t xml:space="preserve">  </w:t>
      </w:r>
      <w:r>
        <w:rPr>
          <w:rFonts w:ascii="仿宋" w:eastAsia="仿宋" w:hAnsi="仿宋" w:hint="eastAsia"/>
          <w:sz w:val="32"/>
          <w:szCs w:val="32"/>
        </w:rPr>
        <w:t>学院家庭经济困难学生认定工作组，由分管学生工作的院领导任组长、辅导员、班主任代表等任组员，负责本学院家庭经济困难学生认定的具体组织和审核。</w:t>
      </w:r>
    </w:p>
    <w:p w:rsidR="00880D12" w:rsidRDefault="00F714D5">
      <w:pPr>
        <w:spacing w:line="560" w:lineRule="exact"/>
        <w:ind w:firstLineChars="200" w:firstLine="643"/>
        <w:rPr>
          <w:rFonts w:ascii="仿宋" w:eastAsia="仿宋" w:hAnsi="仿宋"/>
          <w:sz w:val="32"/>
          <w:szCs w:val="32"/>
        </w:rPr>
      </w:pPr>
      <w:r>
        <w:rPr>
          <w:rFonts w:ascii="仿宋" w:eastAsia="仿宋" w:hAnsi="仿宋" w:hint="eastAsia"/>
          <w:b/>
          <w:sz w:val="32"/>
          <w:szCs w:val="32"/>
        </w:rPr>
        <w:t>第八条</w:t>
      </w:r>
      <w:r>
        <w:rPr>
          <w:rFonts w:ascii="仿宋" w:eastAsia="仿宋" w:hAnsi="仿宋" w:hint="eastAsia"/>
          <w:sz w:val="32"/>
          <w:szCs w:val="32"/>
        </w:rPr>
        <w:t xml:space="preserve">  </w:t>
      </w:r>
      <w:r>
        <w:rPr>
          <w:rFonts w:ascii="仿宋" w:eastAsia="仿宋" w:hAnsi="仿宋" w:hint="eastAsia"/>
          <w:sz w:val="32"/>
          <w:szCs w:val="32"/>
        </w:rPr>
        <w:t>班级</w:t>
      </w:r>
      <w:r>
        <w:rPr>
          <w:rFonts w:ascii="仿宋" w:eastAsia="仿宋" w:hAnsi="仿宋"/>
          <w:sz w:val="32"/>
          <w:szCs w:val="32"/>
        </w:rPr>
        <w:t>家庭经济</w:t>
      </w:r>
      <w:r>
        <w:rPr>
          <w:rFonts w:ascii="仿宋" w:eastAsia="仿宋" w:hAnsi="仿宋" w:hint="eastAsia"/>
          <w:sz w:val="32"/>
          <w:szCs w:val="32"/>
        </w:rPr>
        <w:t>困难学生认定评议</w:t>
      </w:r>
      <w:r>
        <w:rPr>
          <w:rFonts w:ascii="仿宋" w:eastAsia="仿宋" w:hAnsi="仿宋"/>
          <w:sz w:val="32"/>
          <w:szCs w:val="32"/>
        </w:rPr>
        <w:t>小组</w:t>
      </w:r>
      <w:r>
        <w:rPr>
          <w:rFonts w:ascii="仿宋" w:eastAsia="仿宋" w:hAnsi="仿宋" w:hint="eastAsia"/>
          <w:sz w:val="32"/>
          <w:szCs w:val="32"/>
        </w:rPr>
        <w:t>，</w:t>
      </w:r>
      <w:r>
        <w:rPr>
          <w:rFonts w:ascii="仿宋" w:eastAsia="仿宋" w:hAnsi="仿宋"/>
          <w:sz w:val="32"/>
          <w:szCs w:val="32"/>
        </w:rPr>
        <w:t>以</w:t>
      </w:r>
      <w:r>
        <w:rPr>
          <w:rFonts w:ascii="仿宋" w:eastAsia="仿宋" w:hAnsi="仿宋" w:hint="eastAsia"/>
          <w:sz w:val="32"/>
          <w:szCs w:val="32"/>
        </w:rPr>
        <w:t>班级</w:t>
      </w:r>
      <w:r>
        <w:rPr>
          <w:rFonts w:ascii="仿宋" w:eastAsia="仿宋" w:hAnsi="仿宋"/>
          <w:sz w:val="32"/>
          <w:szCs w:val="32"/>
        </w:rPr>
        <w:t>为单位，</w:t>
      </w:r>
      <w:r>
        <w:rPr>
          <w:rFonts w:ascii="仿宋" w:eastAsia="仿宋" w:hAnsi="仿宋" w:hint="eastAsia"/>
          <w:sz w:val="32"/>
          <w:szCs w:val="32"/>
        </w:rPr>
        <w:t>由班主任任组长</w:t>
      </w:r>
      <w:r>
        <w:rPr>
          <w:rFonts w:ascii="仿宋" w:eastAsia="仿宋" w:hAnsi="仿宋"/>
          <w:sz w:val="32"/>
          <w:szCs w:val="32"/>
        </w:rPr>
        <w:t>、</w:t>
      </w:r>
      <w:r>
        <w:rPr>
          <w:rFonts w:ascii="仿宋" w:eastAsia="仿宋" w:hAnsi="仿宋" w:hint="eastAsia"/>
          <w:sz w:val="32"/>
          <w:szCs w:val="32"/>
        </w:rPr>
        <w:t>班长</w:t>
      </w:r>
      <w:r>
        <w:rPr>
          <w:rFonts w:ascii="仿宋" w:eastAsia="仿宋" w:hAnsi="仿宋"/>
          <w:sz w:val="32"/>
          <w:szCs w:val="32"/>
        </w:rPr>
        <w:t>、</w:t>
      </w:r>
      <w:r>
        <w:rPr>
          <w:rFonts w:ascii="仿宋" w:eastAsia="仿宋" w:hAnsi="仿宋" w:hint="eastAsia"/>
          <w:sz w:val="32"/>
          <w:szCs w:val="32"/>
        </w:rPr>
        <w:t>团支书、</w:t>
      </w:r>
      <w:r>
        <w:rPr>
          <w:rFonts w:ascii="仿宋" w:eastAsia="仿宋" w:hAnsi="仿宋"/>
          <w:sz w:val="32"/>
          <w:szCs w:val="32"/>
        </w:rPr>
        <w:t>学生代表</w:t>
      </w:r>
      <w:r>
        <w:rPr>
          <w:rFonts w:ascii="仿宋" w:eastAsia="仿宋" w:hAnsi="仿宋" w:hint="eastAsia"/>
          <w:sz w:val="32"/>
          <w:szCs w:val="32"/>
        </w:rPr>
        <w:t>任组</w:t>
      </w:r>
      <w:r>
        <w:rPr>
          <w:rFonts w:ascii="仿宋" w:eastAsia="仿宋" w:hAnsi="仿宋"/>
          <w:sz w:val="32"/>
          <w:szCs w:val="32"/>
        </w:rPr>
        <w:t>员，负责本</w:t>
      </w:r>
      <w:r>
        <w:rPr>
          <w:rFonts w:ascii="仿宋" w:eastAsia="仿宋" w:hAnsi="仿宋" w:hint="eastAsia"/>
          <w:sz w:val="32"/>
          <w:szCs w:val="32"/>
        </w:rPr>
        <w:t>班级</w:t>
      </w:r>
      <w:r>
        <w:rPr>
          <w:rFonts w:ascii="仿宋" w:eastAsia="仿宋" w:hAnsi="仿宋"/>
          <w:sz w:val="32"/>
          <w:szCs w:val="32"/>
        </w:rPr>
        <w:t>家庭经济</w:t>
      </w:r>
      <w:r>
        <w:rPr>
          <w:rFonts w:ascii="仿宋" w:eastAsia="仿宋" w:hAnsi="仿宋" w:hint="eastAsia"/>
          <w:sz w:val="32"/>
          <w:szCs w:val="32"/>
        </w:rPr>
        <w:t>困难学生民主评议</w:t>
      </w:r>
      <w:r>
        <w:rPr>
          <w:rFonts w:ascii="仿宋" w:eastAsia="仿宋" w:hAnsi="仿宋"/>
          <w:sz w:val="32"/>
          <w:szCs w:val="32"/>
        </w:rPr>
        <w:t>工作。</w:t>
      </w:r>
    </w:p>
    <w:p w:rsidR="00880D12" w:rsidRDefault="00880D12">
      <w:pPr>
        <w:spacing w:line="560" w:lineRule="exact"/>
        <w:ind w:firstLineChars="200" w:firstLine="640"/>
        <w:rPr>
          <w:rFonts w:ascii="仿宋" w:eastAsia="仿宋" w:hAnsi="仿宋"/>
          <w:sz w:val="32"/>
          <w:szCs w:val="32"/>
        </w:rPr>
      </w:pPr>
    </w:p>
    <w:p w:rsidR="00880D12" w:rsidRDefault="00F714D5">
      <w:pPr>
        <w:spacing w:line="560" w:lineRule="exact"/>
        <w:jc w:val="center"/>
        <w:rPr>
          <w:rFonts w:ascii="仿宋" w:eastAsia="仿宋" w:hAnsi="仿宋"/>
          <w:b/>
          <w:color w:val="FF0000"/>
          <w:sz w:val="32"/>
          <w:szCs w:val="32"/>
          <w:u w:val="single"/>
        </w:rPr>
      </w:pPr>
      <w:r>
        <w:rPr>
          <w:rFonts w:ascii="仿宋" w:eastAsia="仿宋" w:hAnsi="仿宋" w:hint="eastAsia"/>
          <w:b/>
          <w:sz w:val="32"/>
          <w:szCs w:val="32"/>
        </w:rPr>
        <w:t>第三章</w:t>
      </w:r>
      <w:r>
        <w:rPr>
          <w:rFonts w:ascii="仿宋" w:eastAsia="仿宋" w:hAnsi="仿宋" w:hint="eastAsia"/>
          <w:b/>
          <w:sz w:val="32"/>
          <w:szCs w:val="32"/>
        </w:rPr>
        <w:t xml:space="preserve">  </w:t>
      </w:r>
      <w:r>
        <w:rPr>
          <w:rFonts w:ascii="仿宋" w:eastAsia="仿宋" w:hAnsi="仿宋" w:hint="eastAsia"/>
          <w:b/>
          <w:sz w:val="32"/>
          <w:szCs w:val="32"/>
        </w:rPr>
        <w:t>认定依据和等级</w:t>
      </w:r>
    </w:p>
    <w:p w:rsidR="00880D12" w:rsidRDefault="00880D12">
      <w:pPr>
        <w:spacing w:line="560" w:lineRule="exact"/>
        <w:ind w:firstLineChars="200" w:firstLine="640"/>
        <w:rPr>
          <w:rFonts w:ascii="仿宋" w:eastAsia="仿宋" w:hAnsi="仿宋"/>
          <w:sz w:val="32"/>
          <w:szCs w:val="32"/>
        </w:rPr>
      </w:pPr>
    </w:p>
    <w:p w:rsidR="00880D12" w:rsidRDefault="00F714D5">
      <w:pPr>
        <w:spacing w:line="560" w:lineRule="exact"/>
        <w:ind w:firstLineChars="200" w:firstLine="643"/>
        <w:rPr>
          <w:rFonts w:ascii="仿宋" w:eastAsia="仿宋" w:hAnsi="仿宋"/>
          <w:sz w:val="32"/>
          <w:szCs w:val="32"/>
        </w:rPr>
      </w:pPr>
      <w:r>
        <w:rPr>
          <w:rFonts w:ascii="仿宋" w:eastAsia="仿宋" w:hAnsi="仿宋"/>
          <w:b/>
          <w:sz w:val="32"/>
          <w:szCs w:val="32"/>
        </w:rPr>
        <w:t>第</w:t>
      </w:r>
      <w:r>
        <w:rPr>
          <w:rFonts w:ascii="仿宋" w:eastAsia="仿宋" w:hAnsi="仿宋" w:hint="eastAsia"/>
          <w:b/>
          <w:sz w:val="32"/>
          <w:szCs w:val="32"/>
        </w:rPr>
        <w:t>九</w:t>
      </w:r>
      <w:r>
        <w:rPr>
          <w:rFonts w:ascii="仿宋" w:eastAsia="仿宋" w:hAnsi="仿宋"/>
          <w:b/>
          <w:sz w:val="32"/>
          <w:szCs w:val="32"/>
        </w:rPr>
        <w:t>条</w:t>
      </w:r>
      <w:r>
        <w:rPr>
          <w:rFonts w:ascii="仿宋" w:eastAsia="仿宋" w:hAnsi="仿宋"/>
          <w:b/>
          <w:sz w:val="32"/>
          <w:szCs w:val="32"/>
        </w:rPr>
        <w:t xml:space="preserve">  </w:t>
      </w:r>
      <w:r>
        <w:rPr>
          <w:rFonts w:ascii="仿宋" w:eastAsia="仿宋" w:hAnsi="仿宋" w:hint="eastAsia"/>
          <w:sz w:val="32"/>
          <w:szCs w:val="32"/>
        </w:rPr>
        <w:t>认定</w:t>
      </w:r>
      <w:r>
        <w:rPr>
          <w:rFonts w:ascii="仿宋" w:eastAsia="仿宋" w:hAnsi="仿宋"/>
          <w:sz w:val="32"/>
          <w:szCs w:val="32"/>
        </w:rPr>
        <w:t>依据</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（一）家庭经济因素。主要包括家庭收入、财产、债务等情况。</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（二）特殊群体因素。主要指是否属于建档立</w:t>
      </w:r>
      <w:proofErr w:type="gramStart"/>
      <w:r>
        <w:rPr>
          <w:rFonts w:ascii="仿宋" w:eastAsia="仿宋" w:hAnsi="仿宋" w:hint="eastAsia"/>
          <w:sz w:val="32"/>
          <w:szCs w:val="32"/>
        </w:rPr>
        <w:t>卡贫困</w:t>
      </w:r>
      <w:proofErr w:type="gramEnd"/>
      <w:r>
        <w:rPr>
          <w:rFonts w:ascii="仿宋" w:eastAsia="仿宋" w:hAnsi="仿宋" w:hint="eastAsia"/>
          <w:sz w:val="32"/>
          <w:szCs w:val="32"/>
        </w:rPr>
        <w:t>家庭学</w:t>
      </w:r>
      <w:r>
        <w:rPr>
          <w:rFonts w:ascii="仿宋" w:eastAsia="仿宋" w:hAnsi="仿宋" w:hint="eastAsia"/>
          <w:sz w:val="32"/>
          <w:szCs w:val="32"/>
        </w:rPr>
        <w:lastRenderedPageBreak/>
        <w:t>生、最低生活保障家庭学生、患重大疾病学生、特困供养学生、孤残学生、烈士子女、家庭经济困难残疾学生及残疾人子女等情况。</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（三）地区经济社会发展水平因素。主要指校园地、生源地经济发展水平、城乡居民最低生活保障标准，学校收费标准等情况。</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（四）突发状况因素。主要指遭受重大自然灾害、重大突发意外事件等情况。</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（五）学生消费因素。主要指</w:t>
      </w:r>
      <w:r>
        <w:rPr>
          <w:rFonts w:ascii="仿宋" w:eastAsia="仿宋" w:hAnsi="仿宋" w:hint="eastAsia"/>
          <w:sz w:val="32"/>
          <w:szCs w:val="32"/>
        </w:rPr>
        <w:t>学生消费的金额、结构等是否合理。</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（六）其它影响家庭经济状况的有关因素。</w:t>
      </w:r>
      <w:r>
        <w:rPr>
          <w:rFonts w:ascii="仿宋" w:eastAsia="仿宋" w:hAnsi="仿宋" w:hint="eastAsia"/>
          <w:sz w:val="32"/>
          <w:szCs w:val="32"/>
        </w:rPr>
        <w:t xml:space="preserve"> </w:t>
      </w:r>
      <w:r>
        <w:rPr>
          <w:rFonts w:ascii="仿宋" w:eastAsia="仿宋" w:hAnsi="仿宋" w:hint="eastAsia"/>
          <w:sz w:val="32"/>
          <w:szCs w:val="32"/>
        </w:rPr>
        <w:t>主要包括家庭负担、劳动力及职业状况等。</w:t>
      </w:r>
    </w:p>
    <w:p w:rsidR="00880D12" w:rsidRDefault="00F714D5">
      <w:pPr>
        <w:spacing w:line="560" w:lineRule="exact"/>
        <w:ind w:firstLineChars="200" w:firstLine="643"/>
        <w:rPr>
          <w:rFonts w:ascii="仿宋" w:eastAsia="仿宋" w:hAnsi="仿宋"/>
          <w:sz w:val="32"/>
          <w:szCs w:val="32"/>
        </w:rPr>
      </w:pPr>
      <w:r>
        <w:rPr>
          <w:rFonts w:ascii="仿宋" w:eastAsia="仿宋" w:hAnsi="仿宋"/>
          <w:b/>
          <w:sz w:val="32"/>
          <w:szCs w:val="32"/>
        </w:rPr>
        <w:t>第十条</w:t>
      </w:r>
      <w:r>
        <w:rPr>
          <w:rFonts w:ascii="仿宋" w:eastAsia="仿宋" w:hAnsi="仿宋"/>
          <w:sz w:val="32"/>
          <w:szCs w:val="32"/>
        </w:rPr>
        <w:t xml:space="preserve">  </w:t>
      </w:r>
      <w:r>
        <w:rPr>
          <w:rFonts w:ascii="仿宋" w:eastAsia="仿宋" w:hAnsi="仿宋" w:hint="eastAsia"/>
          <w:sz w:val="32"/>
          <w:szCs w:val="32"/>
        </w:rPr>
        <w:t>认定</w:t>
      </w:r>
      <w:r>
        <w:rPr>
          <w:rFonts w:ascii="仿宋" w:eastAsia="仿宋" w:hAnsi="仿宋"/>
          <w:sz w:val="32"/>
          <w:szCs w:val="32"/>
        </w:rPr>
        <w:t>等级</w:t>
      </w:r>
    </w:p>
    <w:p w:rsidR="00880D12" w:rsidRDefault="00F714D5">
      <w:pPr>
        <w:spacing w:line="560" w:lineRule="exact"/>
        <w:rPr>
          <w:rFonts w:ascii="仿宋" w:eastAsia="仿宋" w:hAnsi="仿宋"/>
          <w:sz w:val="32"/>
          <w:szCs w:val="32"/>
        </w:rPr>
      </w:pPr>
      <w:r>
        <w:rPr>
          <w:rFonts w:ascii="仿宋" w:eastAsia="仿宋" w:hAnsi="仿宋"/>
          <w:sz w:val="32"/>
          <w:szCs w:val="32"/>
        </w:rPr>
        <w:t xml:space="preserve">    </w:t>
      </w:r>
      <w:r>
        <w:rPr>
          <w:rFonts w:ascii="仿宋" w:eastAsia="仿宋" w:hAnsi="仿宋"/>
          <w:sz w:val="32"/>
          <w:szCs w:val="32"/>
        </w:rPr>
        <w:t>根据家庭经济困难学生困难程度，设置特殊困难、困难、一般困难</w:t>
      </w:r>
      <w:r>
        <w:rPr>
          <w:rFonts w:ascii="仿宋" w:eastAsia="仿宋" w:hAnsi="仿宋"/>
          <w:sz w:val="32"/>
          <w:szCs w:val="32"/>
        </w:rPr>
        <w:t>3</w:t>
      </w:r>
      <w:r>
        <w:rPr>
          <w:rFonts w:ascii="仿宋" w:eastAsia="仿宋" w:hAnsi="仿宋"/>
          <w:sz w:val="32"/>
          <w:szCs w:val="32"/>
        </w:rPr>
        <w:t>级。</w:t>
      </w:r>
    </w:p>
    <w:p w:rsidR="00880D12" w:rsidRDefault="00F714D5">
      <w:pPr>
        <w:spacing w:line="560" w:lineRule="exact"/>
        <w:ind w:firstLineChars="200" w:firstLine="640"/>
        <w:rPr>
          <w:rFonts w:ascii="仿宋" w:eastAsia="仿宋" w:hAnsi="仿宋"/>
          <w:sz w:val="32"/>
          <w:szCs w:val="32"/>
        </w:rPr>
      </w:pPr>
      <w:r>
        <w:rPr>
          <w:rFonts w:ascii="仿宋" w:eastAsia="仿宋" w:hAnsi="仿宋"/>
          <w:sz w:val="32"/>
          <w:szCs w:val="32"/>
        </w:rPr>
        <w:t>特殊困难，指学生及其家庭完全不能提供基本上学费用。主要指建档立卡贫困户</w:t>
      </w:r>
      <w:r>
        <w:rPr>
          <w:rFonts w:ascii="仿宋" w:eastAsia="仿宋" w:hAnsi="仿宋" w:hint="eastAsia"/>
          <w:sz w:val="32"/>
          <w:szCs w:val="32"/>
        </w:rPr>
        <w:t>成员、</w:t>
      </w:r>
      <w:r>
        <w:rPr>
          <w:rFonts w:ascii="仿宋" w:eastAsia="仿宋" w:hAnsi="仿宋"/>
          <w:sz w:val="32"/>
          <w:szCs w:val="32"/>
        </w:rPr>
        <w:t>城乡最低生活保障</w:t>
      </w:r>
      <w:r>
        <w:rPr>
          <w:rFonts w:ascii="仿宋" w:eastAsia="仿宋" w:hAnsi="仿宋" w:hint="eastAsia"/>
          <w:sz w:val="32"/>
          <w:szCs w:val="32"/>
        </w:rPr>
        <w:t>家庭成员</w:t>
      </w:r>
      <w:r>
        <w:rPr>
          <w:rFonts w:ascii="仿宋" w:eastAsia="仿宋" w:hAnsi="仿宋"/>
          <w:sz w:val="32"/>
          <w:szCs w:val="32"/>
        </w:rPr>
        <w:t>、特困供养人员、失去父母、</w:t>
      </w:r>
      <w:r>
        <w:rPr>
          <w:rFonts w:ascii="仿宋" w:eastAsia="仿宋" w:hAnsi="仿宋" w:hint="eastAsia"/>
          <w:sz w:val="32"/>
          <w:szCs w:val="32"/>
        </w:rPr>
        <w:t>父母不能履行抚养义务的学生、</w:t>
      </w:r>
      <w:r>
        <w:rPr>
          <w:rFonts w:ascii="仿宋" w:eastAsia="仿宋" w:hAnsi="仿宋"/>
          <w:sz w:val="32"/>
          <w:szCs w:val="32"/>
        </w:rPr>
        <w:t>低收入（</w:t>
      </w:r>
      <w:proofErr w:type="gramStart"/>
      <w:r>
        <w:rPr>
          <w:rFonts w:ascii="仿宋" w:eastAsia="仿宋" w:hAnsi="仿宋" w:hint="eastAsia"/>
          <w:sz w:val="32"/>
          <w:szCs w:val="32"/>
        </w:rPr>
        <w:t>低保边缘</w:t>
      </w:r>
      <w:proofErr w:type="gramEnd"/>
      <w:r>
        <w:rPr>
          <w:rFonts w:ascii="仿宋" w:eastAsia="仿宋" w:hAnsi="仿宋" w:hint="eastAsia"/>
          <w:sz w:val="32"/>
          <w:szCs w:val="32"/>
        </w:rPr>
        <w:t>、</w:t>
      </w:r>
      <w:proofErr w:type="gramStart"/>
      <w:r>
        <w:rPr>
          <w:rFonts w:ascii="仿宋" w:eastAsia="仿宋" w:hAnsi="仿宋" w:hint="eastAsia"/>
          <w:sz w:val="32"/>
          <w:szCs w:val="32"/>
        </w:rPr>
        <w:t>低保临界</w:t>
      </w:r>
      <w:proofErr w:type="gramEnd"/>
      <w:r>
        <w:rPr>
          <w:rFonts w:ascii="仿宋" w:eastAsia="仿宋" w:hAnsi="仿宋" w:hint="eastAsia"/>
          <w:sz w:val="32"/>
          <w:szCs w:val="32"/>
        </w:rPr>
        <w:t>）</w:t>
      </w:r>
      <w:r>
        <w:rPr>
          <w:rFonts w:ascii="仿宋" w:eastAsia="仿宋" w:hAnsi="仿宋"/>
          <w:sz w:val="32"/>
          <w:szCs w:val="32"/>
        </w:rPr>
        <w:t>家庭</w:t>
      </w:r>
      <w:r>
        <w:rPr>
          <w:rFonts w:ascii="仿宋" w:eastAsia="仿宋" w:hAnsi="仿宋" w:hint="eastAsia"/>
          <w:sz w:val="32"/>
          <w:szCs w:val="32"/>
        </w:rPr>
        <w:t>成员</w:t>
      </w:r>
      <w:r>
        <w:rPr>
          <w:rFonts w:ascii="仿宋" w:eastAsia="仿宋" w:hAnsi="仿宋"/>
          <w:sz w:val="32"/>
          <w:szCs w:val="32"/>
        </w:rPr>
        <w:t>、</w:t>
      </w:r>
      <w:r>
        <w:rPr>
          <w:rFonts w:ascii="仿宋" w:eastAsia="仿宋" w:hAnsi="仿宋" w:hint="eastAsia"/>
          <w:sz w:val="32"/>
          <w:szCs w:val="32"/>
        </w:rPr>
        <w:t>享受国家定期抚恤补助的</w:t>
      </w:r>
      <w:r>
        <w:rPr>
          <w:rFonts w:ascii="仿宋" w:eastAsia="仿宋" w:hAnsi="仿宋"/>
          <w:sz w:val="32"/>
          <w:szCs w:val="32"/>
        </w:rPr>
        <w:t>优抚对象</w:t>
      </w:r>
      <w:r>
        <w:rPr>
          <w:rFonts w:ascii="仿宋" w:eastAsia="仿宋" w:hAnsi="仿宋" w:hint="eastAsia"/>
          <w:sz w:val="32"/>
          <w:szCs w:val="32"/>
        </w:rPr>
        <w:t>子女</w:t>
      </w:r>
      <w:r>
        <w:rPr>
          <w:rFonts w:ascii="仿宋" w:eastAsia="仿宋" w:hAnsi="仿宋"/>
          <w:sz w:val="32"/>
          <w:szCs w:val="32"/>
        </w:rPr>
        <w:t>、因公牺牲警察子女</w:t>
      </w:r>
      <w:r>
        <w:rPr>
          <w:rFonts w:ascii="仿宋" w:eastAsia="仿宋" w:hAnsi="仿宋" w:hint="eastAsia"/>
          <w:sz w:val="32"/>
          <w:szCs w:val="32"/>
        </w:rPr>
        <w:t>、</w:t>
      </w:r>
      <w:r>
        <w:rPr>
          <w:rFonts w:ascii="仿宋" w:eastAsia="仿宋" w:hAnsi="仿宋"/>
          <w:sz w:val="32"/>
          <w:szCs w:val="32"/>
        </w:rPr>
        <w:t>残疾人</w:t>
      </w:r>
      <w:r>
        <w:rPr>
          <w:rFonts w:ascii="仿宋" w:eastAsia="仿宋" w:hAnsi="仿宋" w:hint="eastAsia"/>
          <w:sz w:val="32"/>
          <w:szCs w:val="32"/>
        </w:rPr>
        <w:t>、</w:t>
      </w:r>
      <w:r>
        <w:rPr>
          <w:rFonts w:ascii="仿宋" w:eastAsia="仿宋" w:hAnsi="仿宋"/>
          <w:sz w:val="32"/>
          <w:szCs w:val="32"/>
        </w:rPr>
        <w:t>特困职工家庭子女等。</w:t>
      </w:r>
    </w:p>
    <w:p w:rsidR="00880D12" w:rsidRDefault="00F714D5">
      <w:pPr>
        <w:spacing w:line="560" w:lineRule="exact"/>
        <w:ind w:firstLineChars="200" w:firstLine="640"/>
        <w:rPr>
          <w:rFonts w:ascii="仿宋" w:eastAsia="仿宋" w:hAnsi="仿宋"/>
          <w:sz w:val="32"/>
          <w:szCs w:val="32"/>
        </w:rPr>
      </w:pPr>
      <w:r>
        <w:rPr>
          <w:rFonts w:ascii="仿宋" w:eastAsia="仿宋" w:hAnsi="仿宋"/>
          <w:sz w:val="32"/>
          <w:szCs w:val="32"/>
        </w:rPr>
        <w:t>困难，指学生及其家庭仅能提供小部分基本上学费用。</w:t>
      </w:r>
    </w:p>
    <w:p w:rsidR="00880D12" w:rsidRDefault="00F714D5">
      <w:pPr>
        <w:spacing w:line="560" w:lineRule="exact"/>
        <w:ind w:firstLineChars="200" w:firstLine="640"/>
        <w:rPr>
          <w:rFonts w:ascii="仿宋" w:eastAsia="仿宋" w:hAnsi="仿宋"/>
          <w:sz w:val="32"/>
          <w:szCs w:val="32"/>
        </w:rPr>
      </w:pPr>
      <w:r>
        <w:rPr>
          <w:rFonts w:ascii="仿宋" w:eastAsia="仿宋" w:hAnsi="仿宋"/>
          <w:sz w:val="32"/>
          <w:szCs w:val="32"/>
        </w:rPr>
        <w:t>一般困难，指学生及其家庭尚不能完全提供全部基本上学费</w:t>
      </w:r>
      <w:r>
        <w:rPr>
          <w:rFonts w:ascii="仿宋" w:eastAsia="仿宋" w:hAnsi="仿宋"/>
          <w:sz w:val="32"/>
          <w:szCs w:val="32"/>
        </w:rPr>
        <w:lastRenderedPageBreak/>
        <w:t>用。</w:t>
      </w:r>
    </w:p>
    <w:p w:rsidR="00880D12" w:rsidRDefault="00880D12">
      <w:pPr>
        <w:spacing w:line="560" w:lineRule="exact"/>
        <w:ind w:firstLineChars="200" w:firstLine="640"/>
        <w:rPr>
          <w:rFonts w:ascii="仿宋" w:eastAsia="仿宋" w:hAnsi="仿宋"/>
          <w:sz w:val="32"/>
          <w:szCs w:val="32"/>
        </w:rPr>
      </w:pPr>
    </w:p>
    <w:p w:rsidR="00880D12" w:rsidRDefault="00F714D5">
      <w:pPr>
        <w:spacing w:line="560" w:lineRule="exact"/>
        <w:jc w:val="center"/>
        <w:rPr>
          <w:rFonts w:ascii="仿宋" w:eastAsia="仿宋" w:hAnsi="仿宋"/>
          <w:b/>
          <w:sz w:val="32"/>
          <w:szCs w:val="32"/>
        </w:rPr>
      </w:pPr>
      <w:r>
        <w:rPr>
          <w:rFonts w:ascii="仿宋" w:eastAsia="仿宋" w:hAnsi="仿宋"/>
          <w:b/>
          <w:sz w:val="32"/>
          <w:szCs w:val="32"/>
        </w:rPr>
        <w:t>第四章</w:t>
      </w:r>
      <w:r>
        <w:rPr>
          <w:rFonts w:ascii="仿宋" w:eastAsia="仿宋" w:hAnsi="仿宋"/>
          <w:b/>
          <w:sz w:val="32"/>
          <w:szCs w:val="32"/>
        </w:rPr>
        <w:t xml:space="preserve">  </w:t>
      </w:r>
      <w:r>
        <w:rPr>
          <w:rFonts w:ascii="仿宋" w:eastAsia="仿宋" w:hAnsi="仿宋" w:hint="eastAsia"/>
          <w:b/>
          <w:sz w:val="32"/>
          <w:szCs w:val="32"/>
        </w:rPr>
        <w:t>认定</w:t>
      </w:r>
      <w:r>
        <w:rPr>
          <w:rFonts w:ascii="仿宋" w:eastAsia="仿宋" w:hAnsi="仿宋"/>
          <w:b/>
          <w:sz w:val="32"/>
          <w:szCs w:val="32"/>
        </w:rPr>
        <w:t>程序</w:t>
      </w:r>
    </w:p>
    <w:p w:rsidR="00880D12" w:rsidRDefault="00F714D5">
      <w:pPr>
        <w:ind w:firstLineChars="200" w:firstLine="643"/>
        <w:jc w:val="left"/>
        <w:rPr>
          <w:rFonts w:ascii="仿宋" w:eastAsia="仿宋" w:hAnsi="仿宋"/>
          <w:sz w:val="32"/>
          <w:szCs w:val="32"/>
        </w:rPr>
      </w:pPr>
      <w:r>
        <w:rPr>
          <w:rFonts w:ascii="仿宋" w:eastAsia="仿宋" w:hAnsi="仿宋" w:hint="eastAsia"/>
          <w:b/>
          <w:bCs/>
          <w:sz w:val="32"/>
          <w:szCs w:val="32"/>
        </w:rPr>
        <w:t>第十一条</w:t>
      </w:r>
      <w:r>
        <w:rPr>
          <w:rFonts w:ascii="仿宋" w:eastAsia="仿宋" w:hAnsi="仿宋" w:hint="eastAsia"/>
          <w:sz w:val="32"/>
          <w:szCs w:val="32"/>
        </w:rPr>
        <w:t xml:space="preserve">  </w:t>
      </w:r>
      <w:r>
        <w:rPr>
          <w:rFonts w:ascii="仿宋" w:eastAsia="仿宋" w:hAnsi="仿宋" w:hint="eastAsia"/>
          <w:sz w:val="32"/>
          <w:szCs w:val="32"/>
        </w:rPr>
        <w:t>学校常年动态开展家庭经济困难学生认定工作。</w:t>
      </w:r>
      <w:r>
        <w:rPr>
          <w:rFonts w:ascii="仿宋" w:eastAsia="仿宋" w:hAnsi="仿宋" w:hint="eastAsia"/>
          <w:sz w:val="32"/>
          <w:szCs w:val="32"/>
        </w:rPr>
        <w:t xml:space="preserve"> </w:t>
      </w:r>
      <w:r>
        <w:rPr>
          <w:rFonts w:ascii="仿宋" w:eastAsia="仿宋" w:hAnsi="仿宋" w:hint="eastAsia"/>
          <w:sz w:val="32"/>
          <w:szCs w:val="32"/>
        </w:rPr>
        <w:t>原则上每学期进行一次，按照家庭经济困难学生实际情况进行动态调整。</w:t>
      </w:r>
      <w:r>
        <w:rPr>
          <w:rFonts w:ascii="仿宋" w:eastAsia="仿宋" w:hAnsi="仿宋" w:hint="eastAsia"/>
          <w:sz w:val="32"/>
          <w:szCs w:val="32"/>
        </w:rPr>
        <w:t xml:space="preserve">                                                     </w:t>
      </w:r>
    </w:p>
    <w:p w:rsidR="00880D12" w:rsidRDefault="00F714D5">
      <w:pPr>
        <w:ind w:left="160" w:firstLineChars="200" w:firstLine="643"/>
        <w:jc w:val="left"/>
        <w:rPr>
          <w:rFonts w:ascii="仿宋" w:eastAsia="仿宋" w:hAnsi="仿宋"/>
          <w:sz w:val="32"/>
          <w:szCs w:val="32"/>
        </w:rPr>
      </w:pPr>
      <w:r>
        <w:rPr>
          <w:rFonts w:ascii="仿宋" w:eastAsia="仿宋" w:hAnsi="仿宋" w:hint="eastAsia"/>
          <w:b/>
          <w:bCs/>
          <w:sz w:val="32"/>
          <w:szCs w:val="32"/>
        </w:rPr>
        <w:t>第十二条</w:t>
      </w:r>
      <w:r>
        <w:rPr>
          <w:rFonts w:ascii="仿宋" w:eastAsia="仿宋" w:hAnsi="仿宋" w:hint="eastAsia"/>
          <w:sz w:val="32"/>
          <w:szCs w:val="32"/>
        </w:rPr>
        <w:t xml:space="preserve">  </w:t>
      </w:r>
      <w:r>
        <w:rPr>
          <w:rFonts w:ascii="仿宋" w:eastAsia="仿宋" w:hAnsi="仿宋" w:hint="eastAsia"/>
          <w:sz w:val="32"/>
          <w:szCs w:val="32"/>
        </w:rPr>
        <w:t>学校各级认定机构按照各自的职能分工，认真、负责地共同完成认定工作。</w:t>
      </w:r>
    </w:p>
    <w:p w:rsidR="00880D12" w:rsidRDefault="00F714D5">
      <w:pPr>
        <w:numPr>
          <w:ilvl w:val="0"/>
          <w:numId w:val="2"/>
        </w:numPr>
        <w:spacing w:line="560" w:lineRule="exact"/>
        <w:ind w:firstLineChars="200" w:firstLine="640"/>
        <w:rPr>
          <w:rFonts w:ascii="仿宋" w:eastAsia="仿宋" w:hAnsi="仿宋"/>
          <w:sz w:val="32"/>
          <w:szCs w:val="32"/>
        </w:rPr>
      </w:pPr>
      <w:r>
        <w:rPr>
          <w:rFonts w:ascii="仿宋" w:eastAsia="仿宋" w:hAnsi="仿宋" w:hint="eastAsia"/>
          <w:sz w:val="32"/>
          <w:szCs w:val="32"/>
        </w:rPr>
        <w:t>提前告知</w:t>
      </w:r>
    </w:p>
    <w:p w:rsidR="00880D12" w:rsidRDefault="00F714D5">
      <w:pPr>
        <w:numPr>
          <w:ilvl w:val="255"/>
          <w:numId w:val="0"/>
        </w:numPr>
        <w:spacing w:line="560" w:lineRule="exact"/>
        <w:ind w:firstLineChars="200" w:firstLine="640"/>
        <w:rPr>
          <w:rFonts w:ascii="仿宋" w:eastAsia="仿宋" w:hAnsi="仿宋"/>
          <w:sz w:val="32"/>
          <w:szCs w:val="32"/>
        </w:rPr>
      </w:pPr>
      <w:r>
        <w:rPr>
          <w:rFonts w:ascii="仿宋" w:eastAsia="仿宋" w:hAnsi="仿宋" w:hint="eastAsia"/>
          <w:sz w:val="32"/>
          <w:szCs w:val="32"/>
        </w:rPr>
        <w:t>学校提前向学生告知家庭经济困难学生认定工作事项。新生的认定通知，与学校</w:t>
      </w:r>
      <w:r>
        <w:rPr>
          <w:rFonts w:ascii="仿宋" w:eastAsia="仿宋" w:hAnsi="仿宋"/>
          <w:sz w:val="32"/>
          <w:szCs w:val="32"/>
        </w:rPr>
        <w:t>新生录取通知</w:t>
      </w:r>
      <w:r>
        <w:rPr>
          <w:rFonts w:ascii="仿宋" w:eastAsia="仿宋" w:hAnsi="仿宋" w:hint="eastAsia"/>
          <w:sz w:val="32"/>
          <w:szCs w:val="32"/>
        </w:rPr>
        <w:t>书同时发送，提前告知学生。老生的认定工作，通过校园网等渠道发布认定通知。</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（二）个人申请</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学生自愿、如实填写《广东省家庭经济困难学生认定申请表》（以下简称</w:t>
      </w:r>
      <w:r w:rsidR="00932181">
        <w:rPr>
          <w:rFonts w:ascii="仿宋" w:eastAsia="仿宋" w:hAnsi="仿宋" w:hint="eastAsia"/>
          <w:sz w:val="32"/>
          <w:szCs w:val="32"/>
        </w:rPr>
        <w:t>“</w:t>
      </w:r>
      <w:r w:rsidR="00932181">
        <w:rPr>
          <w:rFonts w:ascii="仿宋" w:eastAsia="仿宋" w:hAnsi="仿宋" w:hint="eastAsia"/>
          <w:sz w:val="32"/>
          <w:szCs w:val="32"/>
        </w:rPr>
        <w:t>申请表</w:t>
      </w:r>
      <w:r w:rsidR="00932181">
        <w:rPr>
          <w:rFonts w:ascii="仿宋" w:eastAsia="仿宋" w:hAnsi="仿宋" w:hint="eastAsia"/>
          <w:sz w:val="32"/>
          <w:szCs w:val="32"/>
        </w:rPr>
        <w:t>”</w:t>
      </w:r>
      <w:r>
        <w:rPr>
          <w:rFonts w:ascii="仿宋" w:eastAsia="仿宋" w:hAnsi="仿宋" w:hint="eastAsia"/>
          <w:sz w:val="32"/>
          <w:szCs w:val="32"/>
        </w:rPr>
        <w:t>）和</w:t>
      </w:r>
      <w:r>
        <w:rPr>
          <w:rFonts w:ascii="仿宋" w:eastAsia="仿宋" w:hAnsi="仿宋"/>
          <w:sz w:val="32"/>
          <w:szCs w:val="32"/>
        </w:rPr>
        <w:t>《</w:t>
      </w:r>
      <w:r>
        <w:rPr>
          <w:rFonts w:ascii="仿宋" w:eastAsia="仿宋" w:hAnsi="仿宋" w:hint="eastAsia"/>
          <w:sz w:val="32"/>
          <w:szCs w:val="32"/>
        </w:rPr>
        <w:t>华南农业大学家庭经济困难学生认定分析表</w:t>
      </w:r>
      <w:r>
        <w:rPr>
          <w:rFonts w:ascii="仿宋" w:eastAsia="仿宋" w:hAnsi="仿宋"/>
          <w:sz w:val="32"/>
          <w:szCs w:val="32"/>
        </w:rPr>
        <w:t>》</w:t>
      </w:r>
      <w:r w:rsidR="00932181">
        <w:rPr>
          <w:rFonts w:ascii="仿宋" w:eastAsia="仿宋" w:hAnsi="仿宋" w:hint="eastAsia"/>
          <w:sz w:val="32"/>
          <w:szCs w:val="32"/>
        </w:rPr>
        <w:t>（以下</w:t>
      </w:r>
      <w:r>
        <w:rPr>
          <w:rFonts w:ascii="仿宋" w:eastAsia="仿宋" w:hAnsi="仿宋" w:hint="eastAsia"/>
          <w:sz w:val="32"/>
          <w:szCs w:val="32"/>
        </w:rPr>
        <w:t>简称“分析表”），并如实提供相关证明材料，送学院核对，并由学院存档备查。</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（三）学院审核</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班级家庭经济困难学生认定小组审查</w:t>
      </w:r>
    </w:p>
    <w:p w:rsidR="00880D12" w:rsidRDefault="00F714D5">
      <w:pPr>
        <w:spacing w:line="560" w:lineRule="exact"/>
        <w:ind w:firstLineChars="200" w:firstLine="640"/>
        <w:rPr>
          <w:rFonts w:ascii="仿宋" w:eastAsia="仿宋" w:hAnsi="仿宋"/>
          <w:sz w:val="32"/>
          <w:szCs w:val="32"/>
        </w:rPr>
      </w:pPr>
      <w:r>
        <w:rPr>
          <w:rFonts w:ascii="仿宋" w:eastAsia="仿宋" w:hAnsi="仿宋"/>
          <w:sz w:val="32"/>
          <w:szCs w:val="32"/>
        </w:rPr>
        <w:t>开学时，</w:t>
      </w:r>
      <w:r>
        <w:rPr>
          <w:rFonts w:ascii="仿宋" w:eastAsia="仿宋" w:hAnsi="仿宋" w:hint="eastAsia"/>
          <w:sz w:val="32"/>
          <w:szCs w:val="32"/>
        </w:rPr>
        <w:t>班级家庭经济困难学生认定</w:t>
      </w:r>
      <w:r>
        <w:rPr>
          <w:rFonts w:ascii="仿宋" w:eastAsia="仿宋" w:hAnsi="仿宋"/>
          <w:sz w:val="32"/>
          <w:szCs w:val="32"/>
        </w:rPr>
        <w:t>小组组织回收学生填写的《申请表》</w:t>
      </w:r>
      <w:r>
        <w:rPr>
          <w:rFonts w:ascii="仿宋" w:eastAsia="仿宋" w:hAnsi="仿宋" w:hint="eastAsia"/>
          <w:sz w:val="32"/>
          <w:szCs w:val="32"/>
        </w:rPr>
        <w:t>和《分析表》</w:t>
      </w:r>
      <w:r>
        <w:rPr>
          <w:rFonts w:ascii="仿宋" w:eastAsia="仿宋" w:hAnsi="仿宋"/>
          <w:sz w:val="32"/>
          <w:szCs w:val="32"/>
        </w:rPr>
        <w:t>及相关</w:t>
      </w:r>
      <w:r>
        <w:rPr>
          <w:rFonts w:ascii="仿宋" w:eastAsia="仿宋" w:hAnsi="仿宋" w:hint="eastAsia"/>
          <w:sz w:val="32"/>
          <w:szCs w:val="32"/>
        </w:rPr>
        <w:t>佐证</w:t>
      </w:r>
      <w:r>
        <w:rPr>
          <w:rFonts w:ascii="仿宋" w:eastAsia="仿宋" w:hAnsi="仿宋"/>
          <w:sz w:val="32"/>
          <w:szCs w:val="32"/>
        </w:rPr>
        <w:t>材</w:t>
      </w:r>
      <w:r>
        <w:rPr>
          <w:rFonts w:ascii="仿宋" w:eastAsia="仿宋" w:hAnsi="仿宋"/>
          <w:sz w:val="32"/>
          <w:szCs w:val="32"/>
        </w:rPr>
        <w:t>料，</w:t>
      </w:r>
      <w:r>
        <w:rPr>
          <w:rFonts w:ascii="仿宋" w:eastAsia="仿宋" w:hAnsi="仿宋" w:hint="eastAsia"/>
          <w:sz w:val="32"/>
          <w:szCs w:val="32"/>
        </w:rPr>
        <w:t>进行审查</w:t>
      </w:r>
      <w:r>
        <w:rPr>
          <w:rFonts w:ascii="仿宋" w:eastAsia="仿宋" w:hAnsi="仿宋"/>
          <w:sz w:val="32"/>
          <w:szCs w:val="32"/>
        </w:rPr>
        <w:t>，</w:t>
      </w:r>
      <w:r>
        <w:rPr>
          <w:rFonts w:ascii="仿宋" w:eastAsia="仿宋" w:hAnsi="仿宋" w:hint="eastAsia"/>
          <w:sz w:val="32"/>
          <w:szCs w:val="32"/>
        </w:rPr>
        <w:t>重点核实《申请表》信息的真实性，《申请表》与佐证材料的一致性，</w:t>
      </w:r>
      <w:r>
        <w:rPr>
          <w:rFonts w:ascii="仿宋" w:eastAsia="仿宋" w:hAnsi="仿宋" w:hint="eastAsia"/>
          <w:sz w:val="32"/>
          <w:szCs w:val="32"/>
        </w:rPr>
        <w:lastRenderedPageBreak/>
        <w:t>认定结果与学生平时表现的一致性。核实学生申请材料既要注重佐证材料的有效性，也要实事求是，对于学生家庭有突发事件未能及时开具有关证明，学生有明显残疾特征但无残疾证明等，要根据实际情况如实记录。</w:t>
      </w:r>
      <w:r>
        <w:rPr>
          <w:rFonts w:ascii="仿宋" w:eastAsia="仿宋" w:hAnsi="仿宋"/>
          <w:sz w:val="32"/>
          <w:szCs w:val="32"/>
        </w:rPr>
        <w:t>初步提出本班级家庭经济困难</w:t>
      </w:r>
      <w:r>
        <w:rPr>
          <w:rFonts w:ascii="仿宋" w:eastAsia="仿宋" w:hAnsi="仿宋" w:hint="eastAsia"/>
          <w:sz w:val="32"/>
          <w:szCs w:val="32"/>
        </w:rPr>
        <w:t>认定</w:t>
      </w:r>
      <w:r>
        <w:rPr>
          <w:rFonts w:ascii="仿宋" w:eastAsia="仿宋" w:hAnsi="仿宋"/>
          <w:sz w:val="32"/>
          <w:szCs w:val="32"/>
        </w:rPr>
        <w:t>学生名单，报</w:t>
      </w:r>
      <w:r>
        <w:rPr>
          <w:rFonts w:ascii="仿宋" w:eastAsia="仿宋" w:hAnsi="仿宋" w:hint="eastAsia"/>
          <w:sz w:val="32"/>
          <w:szCs w:val="32"/>
        </w:rPr>
        <w:t>学</w:t>
      </w:r>
      <w:r>
        <w:rPr>
          <w:rFonts w:ascii="仿宋" w:eastAsia="仿宋" w:hAnsi="仿宋"/>
          <w:sz w:val="32"/>
          <w:szCs w:val="32"/>
        </w:rPr>
        <w:t>院</w:t>
      </w:r>
      <w:r>
        <w:rPr>
          <w:rFonts w:ascii="仿宋" w:eastAsia="仿宋" w:hAnsi="仿宋" w:hint="eastAsia"/>
          <w:sz w:val="32"/>
          <w:szCs w:val="32"/>
        </w:rPr>
        <w:t>认定</w:t>
      </w:r>
      <w:r>
        <w:rPr>
          <w:rFonts w:ascii="仿宋" w:eastAsia="仿宋" w:hAnsi="仿宋"/>
          <w:sz w:val="32"/>
          <w:szCs w:val="32"/>
        </w:rPr>
        <w:t>工作组审核。</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学院家庭经济困难学生认定工作组审核及公示</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学院家庭经济困难学生认定工作组负责汇总、审核认定小组提出的家庭经济困难学生认定名单，再次核实学生申请材料的真实性与一致性，并在适当范围内、以适当方式予以公示，无误后报学生工作部（处）助学管理中心核准。</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（四）学校审核</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审核及导入信息</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学校学生工作部（处）助学管理中心</w:t>
      </w:r>
      <w:r>
        <w:rPr>
          <w:rFonts w:ascii="仿宋" w:eastAsia="仿宋" w:hAnsi="仿宋"/>
          <w:sz w:val="32"/>
          <w:szCs w:val="32"/>
        </w:rPr>
        <w:t>负责汇总</w:t>
      </w:r>
      <w:r>
        <w:rPr>
          <w:rFonts w:ascii="仿宋" w:eastAsia="仿宋" w:hAnsi="仿宋" w:hint="eastAsia"/>
          <w:sz w:val="32"/>
          <w:szCs w:val="32"/>
        </w:rPr>
        <w:t>、</w:t>
      </w:r>
      <w:r>
        <w:rPr>
          <w:rFonts w:ascii="仿宋" w:eastAsia="仿宋" w:hAnsi="仿宋"/>
          <w:sz w:val="32"/>
          <w:szCs w:val="32"/>
        </w:rPr>
        <w:t>审核各</w:t>
      </w:r>
      <w:r>
        <w:rPr>
          <w:rFonts w:ascii="仿宋" w:eastAsia="仿宋" w:hAnsi="仿宋" w:hint="eastAsia"/>
          <w:sz w:val="32"/>
          <w:szCs w:val="32"/>
        </w:rPr>
        <w:t>学院家庭经济困难认定</w:t>
      </w:r>
      <w:r>
        <w:rPr>
          <w:rFonts w:ascii="仿宋" w:eastAsia="仿宋" w:hAnsi="仿宋"/>
          <w:sz w:val="32"/>
          <w:szCs w:val="32"/>
        </w:rPr>
        <w:t>学生名单，并将学生基本信息导入</w:t>
      </w:r>
      <w:r>
        <w:rPr>
          <w:rFonts w:ascii="仿宋" w:eastAsia="仿宋" w:hAnsi="仿宋" w:hint="eastAsia"/>
          <w:sz w:val="32"/>
          <w:szCs w:val="32"/>
        </w:rPr>
        <w:t>“全国学生资助管理信息系统”，初步确定全校家庭经济困难学生名单。</w:t>
      </w:r>
    </w:p>
    <w:p w:rsidR="00880D12" w:rsidRDefault="00F714D5">
      <w:pPr>
        <w:numPr>
          <w:ilvl w:val="255"/>
          <w:numId w:val="0"/>
        </w:numPr>
        <w:spacing w:line="560" w:lineRule="exact"/>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结果公示</w:t>
      </w:r>
    </w:p>
    <w:p w:rsidR="00880D12" w:rsidRDefault="00F714D5">
      <w:pPr>
        <w:numPr>
          <w:ilvl w:val="255"/>
          <w:numId w:val="0"/>
        </w:numPr>
        <w:spacing w:line="560" w:lineRule="exact"/>
        <w:ind w:firstLineChars="200" w:firstLine="640"/>
        <w:rPr>
          <w:rFonts w:ascii="仿宋" w:eastAsia="仿宋" w:hAnsi="仿宋"/>
          <w:sz w:val="32"/>
          <w:szCs w:val="32"/>
        </w:rPr>
      </w:pPr>
      <w:r>
        <w:rPr>
          <w:rFonts w:ascii="仿宋" w:eastAsia="仿宋" w:hAnsi="仿宋" w:hint="eastAsia"/>
          <w:sz w:val="32"/>
          <w:szCs w:val="32"/>
        </w:rPr>
        <w:t>学校学生工作部（处）助学管理中心将全校家庭经济困难学生认定的名单在适当范围内、以适当方式予以公示</w:t>
      </w:r>
      <w:r>
        <w:rPr>
          <w:rFonts w:ascii="仿宋" w:eastAsia="仿宋" w:hAnsi="仿宋" w:hint="eastAsia"/>
          <w:sz w:val="32"/>
          <w:szCs w:val="32"/>
        </w:rPr>
        <w:t>5</w:t>
      </w:r>
      <w:r>
        <w:rPr>
          <w:rFonts w:ascii="仿宋" w:eastAsia="仿宋" w:hAnsi="仿宋" w:hint="eastAsia"/>
          <w:sz w:val="32"/>
          <w:szCs w:val="32"/>
        </w:rPr>
        <w:t>个工作日，严禁涉及学生个人敏感信息及隐私。</w:t>
      </w:r>
      <w:r>
        <w:rPr>
          <w:rFonts w:ascii="Times New Roman" w:eastAsia="仿宋_GB2312" w:hAnsi="Times New Roman"/>
          <w:sz w:val="32"/>
          <w:szCs w:val="32"/>
        </w:rPr>
        <w:t>如有不同意见，可通过书面方式向学校</w:t>
      </w:r>
      <w:r>
        <w:rPr>
          <w:rFonts w:ascii="仿宋" w:eastAsia="仿宋" w:hAnsi="仿宋" w:hint="eastAsia"/>
          <w:sz w:val="32"/>
          <w:szCs w:val="32"/>
        </w:rPr>
        <w:t>学生工作部（处）</w:t>
      </w:r>
      <w:r>
        <w:rPr>
          <w:rFonts w:ascii="Times New Roman" w:eastAsia="仿宋_GB2312" w:hAnsi="Times New Roman" w:hint="eastAsia"/>
          <w:sz w:val="32"/>
          <w:szCs w:val="32"/>
        </w:rPr>
        <w:t>助学中心</w:t>
      </w:r>
      <w:r>
        <w:rPr>
          <w:rFonts w:ascii="Times New Roman" w:eastAsia="仿宋_GB2312" w:hAnsi="Times New Roman"/>
          <w:sz w:val="32"/>
          <w:szCs w:val="32"/>
        </w:rPr>
        <w:t>提出</w:t>
      </w:r>
      <w:r>
        <w:rPr>
          <w:rFonts w:ascii="Times New Roman" w:eastAsia="仿宋_GB2312" w:hAnsi="Times New Roman" w:hint="eastAsia"/>
          <w:sz w:val="32"/>
          <w:szCs w:val="32"/>
        </w:rPr>
        <w:t>，</w:t>
      </w:r>
      <w:r>
        <w:rPr>
          <w:rFonts w:ascii="仿宋" w:eastAsia="仿宋" w:hAnsi="仿宋" w:hint="eastAsia"/>
          <w:sz w:val="32"/>
          <w:szCs w:val="32"/>
        </w:rPr>
        <w:t>学生工作部（处）</w:t>
      </w:r>
      <w:r>
        <w:rPr>
          <w:rFonts w:ascii="Times New Roman" w:eastAsia="仿宋_GB2312" w:hAnsi="Times New Roman" w:hint="eastAsia"/>
          <w:sz w:val="32"/>
          <w:szCs w:val="32"/>
        </w:rPr>
        <w:t>助学中心</w:t>
      </w:r>
      <w:r>
        <w:rPr>
          <w:rFonts w:ascii="Times New Roman" w:eastAsia="仿宋_GB2312" w:hAnsi="Times New Roman"/>
          <w:sz w:val="32"/>
          <w:szCs w:val="32"/>
        </w:rPr>
        <w:t>应在</w:t>
      </w:r>
      <w:r>
        <w:rPr>
          <w:rFonts w:ascii="Times New Roman" w:eastAsia="仿宋_GB2312" w:hAnsi="Times New Roman"/>
          <w:sz w:val="32"/>
          <w:szCs w:val="32"/>
        </w:rPr>
        <w:t>3</w:t>
      </w:r>
      <w:r>
        <w:rPr>
          <w:rFonts w:ascii="Times New Roman" w:eastAsia="仿宋_GB2312" w:hAnsi="Times New Roman"/>
          <w:sz w:val="32"/>
          <w:szCs w:val="32"/>
        </w:rPr>
        <w:t>个工作日内予以书面答复</w:t>
      </w:r>
      <w:r>
        <w:rPr>
          <w:rFonts w:ascii="Times New Roman" w:eastAsia="仿宋_GB2312" w:hAnsi="Times New Roman" w:hint="eastAsia"/>
          <w:sz w:val="32"/>
          <w:szCs w:val="32"/>
        </w:rPr>
        <w:t>。如诉求属实，则对认定结果进行相应调整。</w:t>
      </w:r>
    </w:p>
    <w:p w:rsidR="00880D12" w:rsidRDefault="00F714D5">
      <w:pPr>
        <w:numPr>
          <w:ilvl w:val="255"/>
          <w:numId w:val="0"/>
        </w:numPr>
        <w:spacing w:line="560" w:lineRule="exact"/>
        <w:ind w:firstLineChars="200" w:firstLine="640"/>
        <w:rPr>
          <w:rFonts w:ascii="仿宋" w:eastAsia="仿宋" w:hAnsi="仿宋"/>
          <w:sz w:val="32"/>
          <w:szCs w:val="32"/>
        </w:rPr>
      </w:pPr>
      <w:r>
        <w:rPr>
          <w:rFonts w:ascii="仿宋" w:eastAsia="仿宋" w:hAnsi="仿宋" w:hint="eastAsia"/>
          <w:sz w:val="32"/>
          <w:szCs w:val="32"/>
        </w:rPr>
        <w:lastRenderedPageBreak/>
        <w:t>3.</w:t>
      </w:r>
      <w:r>
        <w:rPr>
          <w:rFonts w:ascii="仿宋" w:eastAsia="仿宋" w:hAnsi="仿宋" w:hint="eastAsia"/>
          <w:sz w:val="32"/>
          <w:szCs w:val="32"/>
        </w:rPr>
        <w:t>学校奖助学工作评审领导小组审批</w:t>
      </w:r>
    </w:p>
    <w:p w:rsidR="00880D12" w:rsidRDefault="00F714D5">
      <w:pPr>
        <w:numPr>
          <w:ilvl w:val="255"/>
          <w:numId w:val="0"/>
        </w:numPr>
        <w:spacing w:line="560" w:lineRule="exact"/>
        <w:ind w:firstLineChars="200" w:firstLine="640"/>
        <w:rPr>
          <w:rFonts w:ascii="仿宋" w:eastAsia="仿宋" w:hAnsi="仿宋"/>
          <w:sz w:val="32"/>
          <w:szCs w:val="32"/>
        </w:rPr>
      </w:pPr>
      <w:r>
        <w:rPr>
          <w:rFonts w:ascii="仿宋" w:eastAsia="仿宋" w:hAnsi="仿宋" w:hint="eastAsia"/>
          <w:sz w:val="32"/>
          <w:szCs w:val="32"/>
        </w:rPr>
        <w:t>全校家庭经济困难学生认定名单公示无误后，报学校奖助学工作评审领导小组审批。</w:t>
      </w:r>
    </w:p>
    <w:p w:rsidR="00880D12" w:rsidRDefault="00F714D5">
      <w:pPr>
        <w:numPr>
          <w:ilvl w:val="255"/>
          <w:numId w:val="0"/>
        </w:numPr>
        <w:spacing w:line="560" w:lineRule="exact"/>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建档备案</w:t>
      </w:r>
    </w:p>
    <w:p w:rsidR="00880D12" w:rsidRDefault="00F714D5" w:rsidP="00932181">
      <w:pPr>
        <w:numPr>
          <w:ilvl w:val="255"/>
          <w:numId w:val="0"/>
        </w:numPr>
        <w:spacing w:line="560" w:lineRule="exact"/>
        <w:ind w:firstLineChars="200" w:firstLine="640"/>
        <w:rPr>
          <w:rFonts w:ascii="仿宋" w:eastAsia="仿宋" w:hAnsi="仿宋"/>
          <w:sz w:val="32"/>
          <w:szCs w:val="32"/>
        </w:rPr>
      </w:pPr>
      <w:r>
        <w:rPr>
          <w:rFonts w:ascii="Times New Roman" w:eastAsia="仿宋_GB2312" w:hAnsi="Times New Roman"/>
          <w:sz w:val="32"/>
          <w:szCs w:val="32"/>
        </w:rPr>
        <w:t>学校将最后确定的本校各等级家庭经济困难学生名单汇总造册，连同学生提交的《申请表》、</w:t>
      </w:r>
      <w:r>
        <w:rPr>
          <w:rFonts w:ascii="Times New Roman" w:eastAsia="仿宋_GB2312" w:hAnsi="Times New Roman" w:hint="eastAsia"/>
          <w:sz w:val="32"/>
          <w:szCs w:val="32"/>
        </w:rPr>
        <w:t>《分析表》等</w:t>
      </w:r>
      <w:r>
        <w:rPr>
          <w:rFonts w:ascii="Times New Roman" w:eastAsia="仿宋_GB2312" w:hAnsi="Times New Roman"/>
          <w:sz w:val="32"/>
          <w:szCs w:val="32"/>
        </w:rPr>
        <w:t>相关佐证材料复印件按学年整理装订，建立家庭经济困难学生信息档案</w:t>
      </w:r>
      <w:r>
        <w:rPr>
          <w:rFonts w:ascii="仿宋" w:eastAsia="仿宋" w:hAnsi="仿宋" w:hint="eastAsia"/>
          <w:sz w:val="32"/>
          <w:szCs w:val="32"/>
        </w:rPr>
        <w:t>。</w:t>
      </w:r>
      <w:bookmarkStart w:id="0" w:name="_GoBack"/>
      <w:bookmarkEnd w:id="0"/>
    </w:p>
    <w:p w:rsidR="00880D12" w:rsidRDefault="00F714D5">
      <w:pPr>
        <w:spacing w:line="560" w:lineRule="exact"/>
        <w:ind w:firstLine="648"/>
        <w:rPr>
          <w:rFonts w:ascii="仿宋" w:eastAsia="仿宋" w:hAnsi="仿宋"/>
          <w:sz w:val="32"/>
          <w:szCs w:val="32"/>
        </w:rPr>
      </w:pPr>
      <w:r>
        <w:rPr>
          <w:rFonts w:ascii="仿宋" w:eastAsia="仿宋" w:hAnsi="仿宋"/>
          <w:b/>
          <w:sz w:val="32"/>
          <w:szCs w:val="32"/>
        </w:rPr>
        <w:t>第十</w:t>
      </w:r>
      <w:r>
        <w:rPr>
          <w:rFonts w:ascii="仿宋" w:eastAsia="仿宋" w:hAnsi="仿宋" w:hint="eastAsia"/>
          <w:b/>
          <w:sz w:val="32"/>
          <w:szCs w:val="32"/>
        </w:rPr>
        <w:t>三</w:t>
      </w:r>
      <w:r>
        <w:rPr>
          <w:rFonts w:ascii="仿宋" w:eastAsia="仿宋" w:hAnsi="仿宋"/>
          <w:b/>
          <w:sz w:val="32"/>
          <w:szCs w:val="32"/>
        </w:rPr>
        <w:t>条</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sz w:val="32"/>
          <w:szCs w:val="32"/>
        </w:rPr>
        <w:t>有下列情形</w:t>
      </w:r>
      <w:r>
        <w:rPr>
          <w:rFonts w:ascii="仿宋" w:eastAsia="仿宋" w:hAnsi="仿宋"/>
          <w:sz w:val="32"/>
          <w:szCs w:val="32"/>
        </w:rPr>
        <w:t>之一的学生，不</w:t>
      </w:r>
      <w:r>
        <w:rPr>
          <w:rFonts w:ascii="仿宋" w:eastAsia="仿宋" w:hAnsi="仿宋" w:hint="eastAsia"/>
          <w:sz w:val="32"/>
          <w:szCs w:val="32"/>
        </w:rPr>
        <w:t>作</w:t>
      </w:r>
      <w:r>
        <w:rPr>
          <w:rFonts w:ascii="仿宋" w:eastAsia="仿宋" w:hAnsi="仿宋"/>
          <w:sz w:val="32"/>
          <w:szCs w:val="32"/>
        </w:rPr>
        <w:t>家庭经济</w:t>
      </w:r>
      <w:r>
        <w:rPr>
          <w:rFonts w:ascii="仿宋" w:eastAsia="仿宋" w:hAnsi="仿宋" w:hint="eastAsia"/>
          <w:sz w:val="32"/>
          <w:szCs w:val="32"/>
        </w:rPr>
        <w:t>困难学生认定</w:t>
      </w:r>
      <w:r>
        <w:rPr>
          <w:rFonts w:ascii="仿宋" w:eastAsia="仿宋" w:hAnsi="仿宋"/>
          <w:sz w:val="32"/>
          <w:szCs w:val="32"/>
        </w:rPr>
        <w:t>。</w:t>
      </w:r>
    </w:p>
    <w:p w:rsidR="00880D12" w:rsidRDefault="00F714D5">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（一）</w:t>
      </w:r>
      <w:r>
        <w:rPr>
          <w:rFonts w:ascii="仿宋" w:eastAsia="仿宋" w:hAnsi="仿宋"/>
          <w:sz w:val="32"/>
          <w:szCs w:val="32"/>
        </w:rPr>
        <w:t>学生本人不提出家庭经济</w:t>
      </w:r>
      <w:r>
        <w:rPr>
          <w:rFonts w:ascii="仿宋" w:eastAsia="仿宋" w:hAnsi="仿宋" w:hint="eastAsia"/>
          <w:sz w:val="32"/>
          <w:szCs w:val="32"/>
        </w:rPr>
        <w:t>困难学生认定</w:t>
      </w:r>
      <w:r>
        <w:rPr>
          <w:rFonts w:ascii="仿宋" w:eastAsia="仿宋" w:hAnsi="仿宋"/>
          <w:sz w:val="32"/>
          <w:szCs w:val="32"/>
        </w:rPr>
        <w:t>申请，或不按规定要求提出家庭经济</w:t>
      </w:r>
      <w:r>
        <w:rPr>
          <w:rFonts w:ascii="仿宋" w:eastAsia="仿宋" w:hAnsi="仿宋" w:hint="eastAsia"/>
          <w:sz w:val="32"/>
          <w:szCs w:val="32"/>
        </w:rPr>
        <w:t>困难学生认定</w:t>
      </w:r>
      <w:r>
        <w:rPr>
          <w:rFonts w:ascii="仿宋" w:eastAsia="仿宋" w:hAnsi="仿宋"/>
          <w:sz w:val="32"/>
          <w:szCs w:val="32"/>
        </w:rPr>
        <w:t>申请的；</w:t>
      </w:r>
    </w:p>
    <w:p w:rsidR="00880D12" w:rsidRDefault="00F714D5">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（二）</w:t>
      </w:r>
      <w:r>
        <w:rPr>
          <w:rFonts w:ascii="仿宋" w:eastAsia="仿宋" w:hAnsi="仿宋"/>
          <w:sz w:val="32"/>
          <w:szCs w:val="32"/>
        </w:rPr>
        <w:t xml:space="preserve">学生提供相关资料不真实的；　</w:t>
      </w:r>
    </w:p>
    <w:p w:rsidR="00880D12" w:rsidRDefault="00F714D5">
      <w:pPr>
        <w:spacing w:line="560" w:lineRule="exact"/>
        <w:ind w:firstLineChars="200" w:firstLine="640"/>
        <w:rPr>
          <w:rFonts w:ascii="仿宋" w:eastAsia="仿宋" w:hAnsi="仿宋"/>
          <w:sz w:val="32"/>
          <w:szCs w:val="32"/>
        </w:rPr>
      </w:pPr>
      <w:r>
        <w:rPr>
          <w:rFonts w:ascii="仿宋" w:eastAsia="仿宋" w:hAnsi="仿宋" w:hint="eastAsia"/>
          <w:sz w:val="32"/>
          <w:szCs w:val="32"/>
        </w:rPr>
        <w:t>（三）</w:t>
      </w:r>
      <w:r>
        <w:rPr>
          <w:rFonts w:ascii="仿宋" w:eastAsia="仿宋" w:hAnsi="仿宋"/>
          <w:sz w:val="32"/>
          <w:szCs w:val="32"/>
        </w:rPr>
        <w:t>其他不符合家庭经济</w:t>
      </w:r>
      <w:r>
        <w:rPr>
          <w:rFonts w:ascii="仿宋" w:eastAsia="仿宋" w:hAnsi="仿宋" w:hint="eastAsia"/>
          <w:sz w:val="32"/>
          <w:szCs w:val="32"/>
        </w:rPr>
        <w:t>困难学生认定</w:t>
      </w:r>
      <w:r>
        <w:rPr>
          <w:rFonts w:ascii="仿宋" w:eastAsia="仿宋" w:hAnsi="仿宋"/>
          <w:sz w:val="32"/>
          <w:szCs w:val="32"/>
        </w:rPr>
        <w:t>要求的情形。</w:t>
      </w:r>
    </w:p>
    <w:p w:rsidR="00880D12" w:rsidRDefault="00F714D5">
      <w:pPr>
        <w:spacing w:line="560" w:lineRule="exact"/>
        <w:ind w:firstLineChars="200" w:firstLine="643"/>
        <w:rPr>
          <w:rFonts w:ascii="仿宋" w:eastAsia="仿宋" w:hAnsi="仿宋"/>
          <w:sz w:val="32"/>
          <w:szCs w:val="32"/>
        </w:rPr>
      </w:pPr>
      <w:r>
        <w:rPr>
          <w:rFonts w:ascii="仿宋" w:eastAsia="仿宋" w:hAnsi="仿宋" w:hint="eastAsia"/>
          <w:b/>
          <w:bCs/>
          <w:sz w:val="32"/>
          <w:szCs w:val="32"/>
        </w:rPr>
        <w:t>第十四条</w:t>
      </w:r>
      <w:r>
        <w:rPr>
          <w:rFonts w:ascii="仿宋" w:eastAsia="仿宋" w:hAnsi="仿宋" w:hint="eastAsia"/>
          <w:sz w:val="32"/>
          <w:szCs w:val="32"/>
        </w:rPr>
        <w:t xml:space="preserve">  </w:t>
      </w:r>
      <w:r>
        <w:rPr>
          <w:rFonts w:ascii="仿宋" w:eastAsia="仿宋" w:hAnsi="仿宋" w:hint="eastAsia"/>
          <w:sz w:val="32"/>
          <w:szCs w:val="32"/>
        </w:rPr>
        <w:t>国家励志奖学金备选名单须来源于当年</w:t>
      </w:r>
      <w:r>
        <w:rPr>
          <w:rFonts w:ascii="仿宋" w:eastAsia="仿宋" w:hAnsi="仿宋" w:hint="eastAsia"/>
          <w:sz w:val="32"/>
          <w:szCs w:val="32"/>
        </w:rPr>
        <w:t>8</w:t>
      </w:r>
      <w:r>
        <w:rPr>
          <w:rFonts w:ascii="仿宋" w:eastAsia="仿宋" w:hAnsi="仿宋" w:hint="eastAsia"/>
          <w:sz w:val="32"/>
          <w:szCs w:val="32"/>
        </w:rPr>
        <w:t>月</w:t>
      </w:r>
      <w:r>
        <w:rPr>
          <w:rFonts w:ascii="仿宋" w:eastAsia="仿宋" w:hAnsi="仿宋" w:hint="eastAsia"/>
          <w:sz w:val="32"/>
          <w:szCs w:val="32"/>
        </w:rPr>
        <w:t>30</w:t>
      </w:r>
      <w:r>
        <w:rPr>
          <w:rFonts w:ascii="仿宋" w:eastAsia="仿宋" w:hAnsi="仿宋" w:hint="eastAsia"/>
          <w:sz w:val="32"/>
          <w:szCs w:val="32"/>
        </w:rPr>
        <w:t>日系统家庭经济困难数据库；国家助学金秋季学期和春季学期备选名单，须分别来源于当年</w:t>
      </w:r>
      <w:r>
        <w:rPr>
          <w:rFonts w:ascii="仿宋" w:eastAsia="仿宋" w:hAnsi="仿宋" w:hint="eastAsia"/>
          <w:sz w:val="32"/>
          <w:szCs w:val="32"/>
        </w:rPr>
        <w:t>11</w:t>
      </w:r>
      <w:r>
        <w:rPr>
          <w:rFonts w:ascii="仿宋" w:eastAsia="仿宋" w:hAnsi="仿宋" w:hint="eastAsia"/>
          <w:sz w:val="32"/>
          <w:szCs w:val="32"/>
        </w:rPr>
        <w:t>月</w:t>
      </w:r>
      <w:r>
        <w:rPr>
          <w:rFonts w:ascii="仿宋" w:eastAsia="仿宋" w:hAnsi="仿宋" w:hint="eastAsia"/>
          <w:sz w:val="32"/>
          <w:szCs w:val="32"/>
        </w:rPr>
        <w:t>15</w:t>
      </w:r>
      <w:r>
        <w:rPr>
          <w:rFonts w:ascii="仿宋" w:eastAsia="仿宋" w:hAnsi="仿宋" w:hint="eastAsia"/>
          <w:sz w:val="32"/>
          <w:szCs w:val="32"/>
        </w:rPr>
        <w:t>日和次年</w:t>
      </w:r>
      <w:r>
        <w:rPr>
          <w:rFonts w:ascii="仿宋" w:eastAsia="仿宋" w:hAnsi="仿宋" w:hint="eastAsia"/>
          <w:sz w:val="32"/>
          <w:szCs w:val="32"/>
        </w:rPr>
        <w:t>5</w:t>
      </w:r>
      <w:r>
        <w:rPr>
          <w:rFonts w:ascii="仿宋" w:eastAsia="仿宋" w:hAnsi="仿宋" w:hint="eastAsia"/>
          <w:sz w:val="32"/>
          <w:szCs w:val="32"/>
        </w:rPr>
        <w:t>月</w:t>
      </w:r>
      <w:r>
        <w:rPr>
          <w:rFonts w:ascii="仿宋" w:eastAsia="仿宋" w:hAnsi="仿宋" w:hint="eastAsia"/>
          <w:sz w:val="32"/>
          <w:szCs w:val="32"/>
        </w:rPr>
        <w:t>30</w:t>
      </w:r>
      <w:r>
        <w:rPr>
          <w:rFonts w:ascii="仿宋" w:eastAsia="仿宋" w:hAnsi="仿宋" w:hint="eastAsia"/>
          <w:sz w:val="32"/>
          <w:szCs w:val="32"/>
        </w:rPr>
        <w:t>日系统家庭经济困难数据库。系统录入的国家助学金名单，其学生家庭经济信息数据同一学期不得调整。</w:t>
      </w:r>
    </w:p>
    <w:p w:rsidR="00880D12" w:rsidRDefault="00880D12">
      <w:pPr>
        <w:spacing w:line="560" w:lineRule="exact"/>
        <w:rPr>
          <w:rFonts w:ascii="仿宋" w:eastAsia="仿宋" w:hAnsi="仿宋"/>
          <w:sz w:val="32"/>
          <w:szCs w:val="32"/>
        </w:rPr>
      </w:pPr>
    </w:p>
    <w:p w:rsidR="00880D12" w:rsidRDefault="00F714D5">
      <w:pPr>
        <w:spacing w:line="560" w:lineRule="exact"/>
        <w:jc w:val="center"/>
        <w:rPr>
          <w:rFonts w:ascii="仿宋" w:eastAsia="仿宋" w:hAnsi="仿宋"/>
          <w:b/>
          <w:color w:val="44546A" w:themeColor="text2"/>
          <w:sz w:val="32"/>
          <w:szCs w:val="32"/>
        </w:rPr>
      </w:pPr>
      <w:r>
        <w:rPr>
          <w:rFonts w:ascii="仿宋" w:eastAsia="仿宋" w:hAnsi="仿宋"/>
          <w:b/>
          <w:sz w:val="32"/>
          <w:szCs w:val="32"/>
        </w:rPr>
        <w:t>第五章</w:t>
      </w:r>
      <w:r>
        <w:rPr>
          <w:rFonts w:ascii="仿宋" w:eastAsia="仿宋" w:hAnsi="仿宋"/>
          <w:b/>
          <w:sz w:val="32"/>
          <w:szCs w:val="32"/>
        </w:rPr>
        <w:t xml:space="preserve">  </w:t>
      </w:r>
      <w:r>
        <w:rPr>
          <w:rFonts w:ascii="仿宋" w:eastAsia="仿宋" w:hAnsi="仿宋"/>
          <w:b/>
          <w:sz w:val="32"/>
          <w:szCs w:val="32"/>
        </w:rPr>
        <w:t>相关</w:t>
      </w:r>
      <w:r>
        <w:rPr>
          <w:rFonts w:ascii="仿宋" w:eastAsia="仿宋" w:hAnsi="仿宋" w:hint="eastAsia"/>
          <w:b/>
          <w:sz w:val="32"/>
          <w:szCs w:val="32"/>
        </w:rPr>
        <w:t>要求</w:t>
      </w:r>
    </w:p>
    <w:p w:rsidR="00880D12" w:rsidRDefault="00880D12">
      <w:pPr>
        <w:spacing w:line="560" w:lineRule="exact"/>
        <w:ind w:firstLineChars="200" w:firstLine="640"/>
        <w:rPr>
          <w:rFonts w:ascii="仿宋" w:eastAsia="仿宋" w:hAnsi="仿宋"/>
          <w:sz w:val="32"/>
          <w:szCs w:val="32"/>
        </w:rPr>
      </w:pPr>
    </w:p>
    <w:p w:rsidR="00880D12" w:rsidRDefault="00F714D5">
      <w:pPr>
        <w:spacing w:line="560" w:lineRule="exact"/>
        <w:ind w:firstLineChars="200" w:firstLine="643"/>
        <w:rPr>
          <w:rFonts w:ascii="仿宋" w:eastAsia="仿宋" w:hAnsi="仿宋" w:cs="宋体"/>
          <w:color w:val="000000"/>
          <w:kern w:val="0"/>
          <w:sz w:val="32"/>
          <w:szCs w:val="32"/>
        </w:rPr>
      </w:pPr>
      <w:r>
        <w:rPr>
          <w:rFonts w:ascii="仿宋" w:eastAsia="仿宋" w:hAnsi="仿宋"/>
          <w:b/>
          <w:sz w:val="32"/>
          <w:szCs w:val="32"/>
        </w:rPr>
        <w:t>第十</w:t>
      </w:r>
      <w:r>
        <w:rPr>
          <w:rFonts w:ascii="仿宋" w:eastAsia="仿宋" w:hAnsi="仿宋" w:hint="eastAsia"/>
          <w:b/>
          <w:sz w:val="32"/>
          <w:szCs w:val="32"/>
        </w:rPr>
        <w:t>五</w:t>
      </w:r>
      <w:r>
        <w:rPr>
          <w:rFonts w:ascii="仿宋" w:eastAsia="仿宋" w:hAnsi="仿宋"/>
          <w:b/>
          <w:sz w:val="32"/>
          <w:szCs w:val="32"/>
        </w:rPr>
        <w:t>条</w:t>
      </w:r>
      <w:r>
        <w:rPr>
          <w:rFonts w:ascii="仿宋" w:eastAsia="仿宋" w:hAnsi="仿宋" w:hint="eastAsia"/>
          <w:sz w:val="32"/>
          <w:szCs w:val="32"/>
        </w:rPr>
        <w:t xml:space="preserve">  </w:t>
      </w:r>
      <w:r>
        <w:rPr>
          <w:rFonts w:ascii="仿宋" w:eastAsia="仿宋" w:hAnsi="仿宋" w:cs="宋体" w:hint="eastAsia"/>
          <w:color w:val="000000"/>
          <w:kern w:val="0"/>
          <w:sz w:val="32"/>
          <w:szCs w:val="32"/>
        </w:rPr>
        <w:t>学校各级认定机构要建立严格规范的告知、申请</w:t>
      </w:r>
      <w:r>
        <w:rPr>
          <w:rFonts w:ascii="仿宋" w:eastAsia="仿宋" w:hAnsi="仿宋" w:cs="宋体" w:hint="eastAsia"/>
          <w:color w:val="000000"/>
          <w:kern w:val="0"/>
          <w:sz w:val="32"/>
          <w:szCs w:val="32"/>
        </w:rPr>
        <w:lastRenderedPageBreak/>
        <w:t>受理、资料审核、经济困难认定、困难等级确定、公示、建档、上报等工作流程，确保家庭经济困难学生认定工作公正、透明、规范。同时，要加强学生资助信息安全，严格管理各类学生资助信息的查阅、复印、流转、公示、存档等操作，严格学生资助信息的使用权限范围。</w:t>
      </w:r>
    </w:p>
    <w:p w:rsidR="00880D12" w:rsidRDefault="00F714D5">
      <w:pPr>
        <w:spacing w:line="560" w:lineRule="exact"/>
        <w:ind w:firstLineChars="200" w:firstLine="643"/>
        <w:rPr>
          <w:rFonts w:ascii="仿宋" w:eastAsia="仿宋" w:hAnsi="仿宋" w:cs="宋体"/>
          <w:color w:val="000000"/>
          <w:kern w:val="0"/>
          <w:sz w:val="32"/>
          <w:szCs w:val="32"/>
        </w:rPr>
      </w:pPr>
      <w:r>
        <w:rPr>
          <w:rFonts w:ascii="仿宋" w:eastAsia="仿宋" w:hAnsi="仿宋" w:hint="eastAsia"/>
          <w:b/>
          <w:sz w:val="32"/>
          <w:szCs w:val="32"/>
        </w:rPr>
        <w:t>第十六条</w:t>
      </w:r>
      <w:r>
        <w:rPr>
          <w:rFonts w:ascii="仿宋" w:eastAsia="仿宋" w:hAnsi="仿宋" w:hint="eastAsia"/>
          <w:sz w:val="32"/>
          <w:szCs w:val="32"/>
        </w:rPr>
        <w:t xml:space="preserve"> </w:t>
      </w:r>
      <w:r>
        <w:rPr>
          <w:rFonts w:ascii="仿宋" w:eastAsia="仿宋" w:hAnsi="仿宋" w:hint="eastAsia"/>
          <w:sz w:val="32"/>
          <w:szCs w:val="32"/>
        </w:rPr>
        <w:t>申请家庭经济困难认定的</w:t>
      </w:r>
      <w:r>
        <w:rPr>
          <w:rFonts w:ascii="仿宋" w:eastAsia="仿宋" w:hAnsi="仿宋" w:cs="宋体" w:hint="eastAsia"/>
          <w:color w:val="000000"/>
          <w:kern w:val="0"/>
          <w:sz w:val="32"/>
          <w:szCs w:val="32"/>
        </w:rPr>
        <w:t>学生须如实提供家庭经济情况，并及时告知家庭经济变化情况。如发现有恶意提供虚假信息的情况，一经核实，学校将取消学生的认定资格和已获得的相关资助，并追回资助资金。情节严重的，将依照相关规定进行严肃处</w:t>
      </w:r>
      <w:r>
        <w:rPr>
          <w:rFonts w:ascii="仿宋" w:eastAsia="仿宋" w:hAnsi="仿宋" w:cs="宋体" w:hint="eastAsia"/>
          <w:color w:val="000000"/>
          <w:kern w:val="0"/>
          <w:sz w:val="32"/>
          <w:szCs w:val="32"/>
        </w:rPr>
        <w:t>理。</w:t>
      </w:r>
    </w:p>
    <w:p w:rsidR="00880D12" w:rsidRDefault="00880D12">
      <w:pPr>
        <w:spacing w:line="560" w:lineRule="exact"/>
        <w:ind w:firstLineChars="200" w:firstLine="640"/>
        <w:rPr>
          <w:rFonts w:ascii="仿宋" w:eastAsia="仿宋" w:hAnsi="仿宋" w:cs="宋体"/>
          <w:color w:val="000000"/>
          <w:kern w:val="0"/>
          <w:sz w:val="32"/>
          <w:szCs w:val="32"/>
        </w:rPr>
      </w:pPr>
    </w:p>
    <w:p w:rsidR="00880D12" w:rsidRDefault="00880D12">
      <w:pPr>
        <w:spacing w:line="560" w:lineRule="exact"/>
        <w:ind w:firstLine="648"/>
        <w:rPr>
          <w:rFonts w:ascii="仿宋" w:eastAsia="仿宋" w:hAnsi="仿宋"/>
          <w:sz w:val="32"/>
          <w:szCs w:val="32"/>
        </w:rPr>
      </w:pPr>
    </w:p>
    <w:p w:rsidR="00880D12" w:rsidRDefault="00F714D5">
      <w:pPr>
        <w:spacing w:line="560" w:lineRule="exact"/>
        <w:jc w:val="center"/>
        <w:rPr>
          <w:rFonts w:ascii="仿宋" w:eastAsia="仿宋" w:hAnsi="仿宋"/>
          <w:b/>
          <w:sz w:val="32"/>
          <w:szCs w:val="32"/>
        </w:rPr>
      </w:pPr>
      <w:r>
        <w:rPr>
          <w:rFonts w:ascii="仿宋" w:eastAsia="仿宋" w:hAnsi="仿宋"/>
          <w:b/>
          <w:sz w:val="32"/>
          <w:szCs w:val="32"/>
        </w:rPr>
        <w:t>第六章</w:t>
      </w:r>
      <w:r>
        <w:rPr>
          <w:rFonts w:ascii="仿宋" w:eastAsia="仿宋" w:hAnsi="仿宋"/>
          <w:b/>
          <w:sz w:val="32"/>
          <w:szCs w:val="32"/>
        </w:rPr>
        <w:t xml:space="preserve">  </w:t>
      </w:r>
      <w:r>
        <w:rPr>
          <w:rFonts w:ascii="仿宋" w:eastAsia="仿宋" w:hAnsi="仿宋"/>
          <w:b/>
          <w:sz w:val="32"/>
          <w:szCs w:val="32"/>
        </w:rPr>
        <w:t>附则</w:t>
      </w:r>
    </w:p>
    <w:p w:rsidR="00880D12" w:rsidRDefault="00880D12">
      <w:pPr>
        <w:spacing w:line="560" w:lineRule="exact"/>
        <w:ind w:firstLine="648"/>
        <w:rPr>
          <w:rFonts w:ascii="仿宋" w:eastAsia="仿宋" w:hAnsi="仿宋"/>
          <w:b/>
          <w:sz w:val="32"/>
          <w:szCs w:val="32"/>
        </w:rPr>
      </w:pPr>
    </w:p>
    <w:p w:rsidR="00880D12" w:rsidRDefault="00F714D5">
      <w:pPr>
        <w:spacing w:line="560" w:lineRule="exact"/>
        <w:ind w:firstLine="648"/>
        <w:rPr>
          <w:rFonts w:ascii="仿宋" w:eastAsia="仿宋" w:hAnsi="仿宋"/>
          <w:sz w:val="32"/>
          <w:szCs w:val="32"/>
        </w:rPr>
      </w:pPr>
      <w:r>
        <w:rPr>
          <w:rFonts w:ascii="仿宋" w:eastAsia="仿宋" w:hAnsi="仿宋" w:hint="eastAsia"/>
          <w:b/>
          <w:sz w:val="32"/>
          <w:szCs w:val="32"/>
        </w:rPr>
        <w:t>第十七条</w:t>
      </w:r>
      <w:r>
        <w:rPr>
          <w:rFonts w:ascii="仿宋" w:eastAsia="仿宋" w:hAnsi="仿宋" w:hint="eastAsia"/>
          <w:sz w:val="32"/>
          <w:szCs w:val="32"/>
        </w:rPr>
        <w:t xml:space="preserve">  </w:t>
      </w:r>
      <w:r>
        <w:rPr>
          <w:rFonts w:ascii="仿宋" w:eastAsia="仿宋" w:hAnsi="仿宋"/>
          <w:sz w:val="32"/>
          <w:szCs w:val="32"/>
        </w:rPr>
        <w:t>本</w:t>
      </w:r>
      <w:r>
        <w:rPr>
          <w:rFonts w:ascii="仿宋" w:eastAsia="仿宋" w:hAnsi="仿宋" w:cs="宋体" w:hint="eastAsia"/>
          <w:color w:val="000000"/>
          <w:kern w:val="0"/>
          <w:sz w:val="32"/>
          <w:szCs w:val="32"/>
        </w:rPr>
        <w:t>办法</w:t>
      </w:r>
      <w:r>
        <w:rPr>
          <w:rFonts w:ascii="仿宋" w:eastAsia="仿宋" w:hAnsi="仿宋"/>
          <w:sz w:val="32"/>
          <w:szCs w:val="32"/>
        </w:rPr>
        <w:t>由</w:t>
      </w:r>
      <w:r>
        <w:rPr>
          <w:rFonts w:ascii="仿宋" w:eastAsia="仿宋" w:hAnsi="仿宋" w:hint="eastAsia"/>
          <w:sz w:val="32"/>
          <w:szCs w:val="32"/>
        </w:rPr>
        <w:t>学生工作部（处）</w:t>
      </w:r>
      <w:r>
        <w:rPr>
          <w:rFonts w:ascii="仿宋" w:eastAsia="仿宋" w:hAnsi="仿宋"/>
          <w:sz w:val="32"/>
          <w:szCs w:val="32"/>
        </w:rPr>
        <w:t>负责解释。</w:t>
      </w:r>
    </w:p>
    <w:p w:rsidR="00880D12" w:rsidRDefault="00F714D5">
      <w:pPr>
        <w:spacing w:line="560" w:lineRule="exact"/>
        <w:ind w:firstLine="648"/>
        <w:rPr>
          <w:rFonts w:ascii="仿宋" w:eastAsia="仿宋" w:hAnsi="仿宋"/>
          <w:color w:val="44546A" w:themeColor="text2"/>
          <w:sz w:val="32"/>
          <w:szCs w:val="32"/>
          <w:u w:val="single"/>
        </w:rPr>
      </w:pPr>
      <w:r>
        <w:rPr>
          <w:rFonts w:ascii="仿宋" w:eastAsia="仿宋" w:hAnsi="仿宋"/>
          <w:b/>
          <w:sz w:val="32"/>
          <w:szCs w:val="32"/>
        </w:rPr>
        <w:t>第</w:t>
      </w:r>
      <w:r>
        <w:rPr>
          <w:rFonts w:ascii="仿宋" w:eastAsia="仿宋" w:hAnsi="仿宋" w:hint="eastAsia"/>
          <w:b/>
          <w:sz w:val="32"/>
          <w:szCs w:val="32"/>
        </w:rPr>
        <w:t>十八</w:t>
      </w:r>
      <w:r>
        <w:rPr>
          <w:rFonts w:ascii="仿宋" w:eastAsia="仿宋" w:hAnsi="仿宋"/>
          <w:b/>
          <w:sz w:val="32"/>
          <w:szCs w:val="32"/>
        </w:rPr>
        <w:t>条</w:t>
      </w:r>
      <w:r>
        <w:rPr>
          <w:rFonts w:ascii="仿宋" w:eastAsia="仿宋" w:hAnsi="仿宋" w:hint="eastAsia"/>
          <w:b/>
          <w:sz w:val="32"/>
          <w:szCs w:val="32"/>
        </w:rPr>
        <w:t xml:space="preserve">  </w:t>
      </w:r>
      <w:r>
        <w:rPr>
          <w:rFonts w:ascii="仿宋" w:eastAsia="仿宋" w:hAnsi="仿宋" w:hint="eastAsia"/>
          <w:sz w:val="32"/>
          <w:szCs w:val="32"/>
        </w:rPr>
        <w:t>本办法自发布之日起施行，原《华南农业大学经济困难学生认定与管理办法》（华南农办〔</w:t>
      </w:r>
      <w:r>
        <w:rPr>
          <w:rFonts w:ascii="仿宋" w:eastAsia="仿宋" w:hAnsi="仿宋" w:hint="eastAsia"/>
          <w:sz w:val="32"/>
          <w:szCs w:val="32"/>
        </w:rPr>
        <w:t>2008</w:t>
      </w:r>
      <w:r>
        <w:rPr>
          <w:rFonts w:ascii="仿宋" w:eastAsia="仿宋" w:hAnsi="仿宋" w:hint="eastAsia"/>
          <w:sz w:val="32"/>
          <w:szCs w:val="32"/>
        </w:rPr>
        <w:t>〕</w:t>
      </w:r>
      <w:r>
        <w:rPr>
          <w:rFonts w:ascii="仿宋" w:eastAsia="仿宋" w:hAnsi="仿宋" w:hint="eastAsia"/>
          <w:sz w:val="32"/>
          <w:szCs w:val="32"/>
        </w:rPr>
        <w:t>79</w:t>
      </w:r>
      <w:r>
        <w:rPr>
          <w:rFonts w:ascii="仿宋" w:eastAsia="仿宋" w:hAnsi="仿宋" w:hint="eastAsia"/>
          <w:sz w:val="32"/>
          <w:szCs w:val="32"/>
        </w:rPr>
        <w:t>号）同时废止。</w:t>
      </w:r>
    </w:p>
    <w:p w:rsidR="00880D12" w:rsidRDefault="00880D12">
      <w:pPr>
        <w:spacing w:line="560" w:lineRule="exact"/>
        <w:ind w:firstLine="648"/>
        <w:rPr>
          <w:rFonts w:ascii="仿宋" w:eastAsia="仿宋" w:hAnsi="仿宋"/>
          <w:sz w:val="32"/>
          <w:szCs w:val="32"/>
        </w:rPr>
      </w:pPr>
    </w:p>
    <w:p w:rsidR="00880D12" w:rsidRDefault="00880D12">
      <w:pPr>
        <w:spacing w:line="560" w:lineRule="exact"/>
        <w:ind w:firstLine="648"/>
        <w:rPr>
          <w:rFonts w:ascii="仿宋" w:eastAsia="仿宋" w:hAnsi="仿宋"/>
          <w:sz w:val="32"/>
          <w:szCs w:val="32"/>
        </w:rPr>
      </w:pPr>
    </w:p>
    <w:p w:rsidR="00880D12" w:rsidRDefault="00880D12">
      <w:pPr>
        <w:spacing w:line="560" w:lineRule="exact"/>
        <w:ind w:firstLine="648"/>
        <w:rPr>
          <w:rFonts w:ascii="仿宋" w:eastAsia="仿宋" w:hAnsi="仿宋"/>
          <w:sz w:val="32"/>
          <w:szCs w:val="32"/>
        </w:rPr>
      </w:pPr>
    </w:p>
    <w:p w:rsidR="00880D12" w:rsidRDefault="00880D12">
      <w:pPr>
        <w:spacing w:line="560" w:lineRule="exact"/>
        <w:ind w:firstLine="648"/>
        <w:rPr>
          <w:rFonts w:ascii="仿宋" w:eastAsia="仿宋" w:hAnsi="仿宋"/>
          <w:sz w:val="32"/>
          <w:szCs w:val="32"/>
        </w:rPr>
      </w:pPr>
    </w:p>
    <w:p w:rsidR="00880D12" w:rsidRDefault="00F714D5">
      <w:pPr>
        <w:spacing w:line="560" w:lineRule="exact"/>
        <w:ind w:firstLine="648"/>
        <w:rPr>
          <w:rFonts w:ascii="仿宋" w:eastAsia="仿宋" w:hAnsi="仿宋"/>
          <w:sz w:val="32"/>
          <w:szCs w:val="32"/>
        </w:rPr>
      </w:pPr>
      <w:r>
        <w:rPr>
          <w:rFonts w:ascii="仿宋" w:eastAsia="仿宋" w:hAnsi="仿宋"/>
          <w:sz w:val="32"/>
          <w:szCs w:val="32"/>
        </w:rPr>
        <w:lastRenderedPageBreak/>
        <w:t>附表：</w:t>
      </w:r>
      <w:r>
        <w:rPr>
          <w:rFonts w:ascii="仿宋" w:eastAsia="仿宋" w:hAnsi="仿宋"/>
          <w:sz w:val="32"/>
          <w:szCs w:val="32"/>
        </w:rPr>
        <w:t>1.</w:t>
      </w:r>
      <w:r>
        <w:rPr>
          <w:rFonts w:ascii="仿宋" w:eastAsia="仿宋" w:hAnsi="仿宋"/>
          <w:sz w:val="32"/>
          <w:szCs w:val="32"/>
        </w:rPr>
        <w:t>广东省家庭经济</w:t>
      </w:r>
      <w:r>
        <w:rPr>
          <w:rFonts w:ascii="仿宋" w:eastAsia="仿宋" w:hAnsi="仿宋" w:hint="eastAsia"/>
          <w:sz w:val="32"/>
          <w:szCs w:val="32"/>
        </w:rPr>
        <w:t>困难学生认定</w:t>
      </w:r>
      <w:r>
        <w:rPr>
          <w:rFonts w:ascii="仿宋" w:eastAsia="仿宋" w:hAnsi="仿宋"/>
          <w:sz w:val="32"/>
          <w:szCs w:val="32"/>
        </w:rPr>
        <w:t>申请表</w:t>
      </w:r>
    </w:p>
    <w:p w:rsidR="00880D12" w:rsidRDefault="00F714D5">
      <w:pPr>
        <w:spacing w:line="560" w:lineRule="exact"/>
        <w:ind w:firstLine="648"/>
        <w:rPr>
          <w:rFonts w:ascii="仿宋" w:eastAsia="仿宋" w:hAnsi="仿宋"/>
          <w:b/>
          <w:bCs/>
          <w:sz w:val="32"/>
          <w:szCs w:val="32"/>
        </w:rPr>
      </w:pPr>
      <w:r>
        <w:rPr>
          <w:rFonts w:ascii="仿宋" w:eastAsia="仿宋" w:hAnsi="仿宋"/>
          <w:sz w:val="32"/>
          <w:szCs w:val="32"/>
        </w:rPr>
        <w:t xml:space="preserve">      2.</w:t>
      </w:r>
      <w:r>
        <w:rPr>
          <w:rFonts w:ascii="仿宋" w:eastAsia="仿宋" w:hAnsi="仿宋" w:hint="eastAsia"/>
          <w:sz w:val="32"/>
          <w:szCs w:val="32"/>
        </w:rPr>
        <w:t>华南农业大学</w:t>
      </w:r>
      <w:r>
        <w:rPr>
          <w:rFonts w:ascii="仿宋" w:eastAsia="仿宋" w:hAnsi="仿宋"/>
          <w:sz w:val="32"/>
          <w:szCs w:val="32"/>
        </w:rPr>
        <w:t>家庭经济</w:t>
      </w:r>
      <w:r>
        <w:rPr>
          <w:rFonts w:ascii="仿宋" w:eastAsia="仿宋" w:hAnsi="仿宋" w:hint="eastAsia"/>
          <w:sz w:val="32"/>
          <w:szCs w:val="32"/>
        </w:rPr>
        <w:t>困难学生认定</w:t>
      </w:r>
      <w:r>
        <w:rPr>
          <w:rFonts w:ascii="仿宋" w:eastAsia="仿宋" w:hAnsi="仿宋"/>
          <w:sz w:val="32"/>
          <w:szCs w:val="32"/>
        </w:rPr>
        <w:t>分析表</w:t>
      </w:r>
    </w:p>
    <w:p w:rsidR="00880D12" w:rsidRDefault="00880D12">
      <w:pPr>
        <w:rPr>
          <w:rFonts w:ascii="仿宋" w:eastAsia="仿宋" w:hAnsi="仿宋"/>
          <w:sz w:val="32"/>
          <w:szCs w:val="32"/>
        </w:rPr>
      </w:pPr>
    </w:p>
    <w:p w:rsidR="00880D12" w:rsidRDefault="00F714D5">
      <w:pPr>
        <w:widowControl/>
        <w:jc w:val="left"/>
        <w:rPr>
          <w:rFonts w:ascii="仿宋" w:eastAsia="仿宋" w:hAnsi="仿宋"/>
          <w:sz w:val="32"/>
          <w:szCs w:val="32"/>
        </w:rPr>
      </w:pPr>
      <w:r>
        <w:rPr>
          <w:rFonts w:ascii="仿宋" w:eastAsia="仿宋" w:hAnsi="仿宋"/>
          <w:sz w:val="32"/>
          <w:szCs w:val="32"/>
        </w:rPr>
        <w:br w:type="page"/>
      </w:r>
    </w:p>
    <w:p w:rsidR="00880D12" w:rsidRDefault="00F714D5">
      <w:pPr>
        <w:tabs>
          <w:tab w:val="left" w:pos="8775"/>
        </w:tabs>
        <w:rPr>
          <w:rFonts w:ascii="仿宋_GB2312" w:eastAsia="仿宋_GB2312"/>
          <w:sz w:val="28"/>
          <w:szCs w:val="28"/>
        </w:rPr>
      </w:pPr>
      <w:r>
        <w:rPr>
          <w:rFonts w:ascii="仿宋_GB2312" w:eastAsia="仿宋_GB2312" w:hint="eastAsia"/>
          <w:sz w:val="28"/>
          <w:szCs w:val="28"/>
        </w:rPr>
        <w:lastRenderedPageBreak/>
        <w:t>附表</w:t>
      </w:r>
      <w:r>
        <w:rPr>
          <w:rFonts w:ascii="仿宋_GB2312" w:eastAsia="仿宋_GB2312" w:hint="eastAsia"/>
          <w:sz w:val="28"/>
          <w:szCs w:val="28"/>
        </w:rPr>
        <w:t xml:space="preserve">1            </w:t>
      </w:r>
    </w:p>
    <w:p w:rsidR="00880D12" w:rsidRDefault="00F714D5">
      <w:pPr>
        <w:tabs>
          <w:tab w:val="left" w:pos="8775"/>
        </w:tabs>
        <w:jc w:val="center"/>
        <w:rPr>
          <w:rFonts w:ascii="仿宋_GB2312" w:eastAsia="仿宋_GB2312"/>
          <w:sz w:val="28"/>
          <w:szCs w:val="28"/>
        </w:rPr>
      </w:pPr>
      <w:r>
        <w:rPr>
          <w:rFonts w:ascii="方正小标宋简体" w:eastAsia="方正小标宋简体" w:hAnsi="方正小标宋简体" w:cs="方正小标宋简体" w:hint="eastAsia"/>
          <w:sz w:val="32"/>
          <w:szCs w:val="32"/>
        </w:rPr>
        <w:t>广东省家庭经济困难学生认定申请表</w:t>
      </w:r>
    </w:p>
    <w:p w:rsidR="00880D12" w:rsidRDefault="00F714D5">
      <w:pPr>
        <w:tabs>
          <w:tab w:val="left" w:pos="8775"/>
        </w:tabs>
        <w:spacing w:line="240" w:lineRule="exact"/>
        <w:rPr>
          <w:rFonts w:ascii="仿宋_GB2312" w:eastAsia="仿宋_GB2312"/>
          <w:b/>
          <w:bCs/>
          <w:szCs w:val="21"/>
        </w:rPr>
      </w:pPr>
      <w:r>
        <w:rPr>
          <w:rFonts w:ascii="仿宋_GB2312" w:eastAsia="仿宋_GB2312" w:hint="eastAsia"/>
          <w:b/>
          <w:bCs/>
          <w:szCs w:val="21"/>
        </w:rPr>
        <w:t>学校</w:t>
      </w:r>
      <w:r>
        <w:rPr>
          <w:rFonts w:ascii="仿宋_GB2312" w:eastAsia="仿宋_GB2312"/>
          <w:b/>
          <w:szCs w:val="21"/>
          <w:u w:val="single"/>
        </w:rPr>
        <w:t xml:space="preserve">            </w:t>
      </w:r>
      <w:r>
        <w:rPr>
          <w:rFonts w:ascii="仿宋_GB2312" w:eastAsia="仿宋_GB2312" w:hint="eastAsia"/>
          <w:b/>
          <w:szCs w:val="21"/>
          <w:u w:val="single"/>
        </w:rPr>
        <w:t xml:space="preserve">    </w:t>
      </w:r>
      <w:r>
        <w:rPr>
          <w:rFonts w:ascii="仿宋_GB2312" w:eastAsia="仿宋_GB2312"/>
          <w:b/>
          <w:szCs w:val="21"/>
          <w:u w:val="single"/>
        </w:rPr>
        <w:t xml:space="preserve">         </w:t>
      </w:r>
      <w:r>
        <w:rPr>
          <w:rFonts w:ascii="仿宋_GB2312" w:eastAsia="仿宋_GB2312" w:hint="eastAsia"/>
          <w:b/>
          <w:bCs/>
          <w:szCs w:val="21"/>
        </w:rPr>
        <w:t>年级</w:t>
      </w:r>
      <w:r>
        <w:rPr>
          <w:rFonts w:ascii="仿宋_GB2312" w:eastAsia="仿宋_GB2312"/>
          <w:b/>
          <w:szCs w:val="21"/>
          <w:u w:val="single"/>
        </w:rPr>
        <w:t xml:space="preserve">    </w:t>
      </w:r>
      <w:r>
        <w:rPr>
          <w:rFonts w:ascii="仿宋_GB2312" w:eastAsia="仿宋_GB2312" w:hint="eastAsia"/>
          <w:b/>
          <w:szCs w:val="21"/>
          <w:u w:val="single"/>
        </w:rPr>
        <w:t xml:space="preserve">   </w:t>
      </w:r>
      <w:r>
        <w:rPr>
          <w:rFonts w:ascii="仿宋_GB2312" w:eastAsia="仿宋_GB2312"/>
          <w:b/>
          <w:szCs w:val="21"/>
          <w:u w:val="single"/>
        </w:rPr>
        <w:t xml:space="preserve">        </w:t>
      </w:r>
      <w:r>
        <w:rPr>
          <w:rFonts w:ascii="仿宋_GB2312" w:eastAsia="仿宋_GB2312" w:hint="eastAsia"/>
          <w:b/>
          <w:bCs/>
          <w:szCs w:val="21"/>
        </w:rPr>
        <w:t>班别</w:t>
      </w:r>
      <w:r>
        <w:rPr>
          <w:rFonts w:ascii="仿宋_GB2312" w:eastAsia="仿宋_GB2312"/>
          <w:b/>
          <w:szCs w:val="21"/>
          <w:u w:val="single"/>
        </w:rPr>
        <w:t xml:space="preserve">           </w:t>
      </w:r>
      <w:r>
        <w:rPr>
          <w:rFonts w:ascii="仿宋_GB2312" w:eastAsia="仿宋_GB2312" w:hint="eastAsia"/>
          <w:b/>
          <w:szCs w:val="21"/>
        </w:rPr>
        <w:t>学（籍）号</w:t>
      </w:r>
      <w:r>
        <w:rPr>
          <w:rFonts w:ascii="仿宋_GB2312" w:eastAsia="仿宋_GB2312"/>
          <w:b/>
          <w:szCs w:val="21"/>
          <w:u w:val="single"/>
        </w:rPr>
        <w:t xml:space="preserve">                  </w:t>
      </w:r>
    </w:p>
    <w:tbl>
      <w:tblPr>
        <w:tblW w:w="10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093"/>
        <w:gridCol w:w="652"/>
        <w:gridCol w:w="349"/>
        <w:gridCol w:w="410"/>
        <w:gridCol w:w="151"/>
        <w:gridCol w:w="137"/>
        <w:gridCol w:w="456"/>
        <w:gridCol w:w="472"/>
        <w:gridCol w:w="289"/>
        <w:gridCol w:w="622"/>
        <w:gridCol w:w="253"/>
        <w:gridCol w:w="39"/>
        <w:gridCol w:w="318"/>
        <w:gridCol w:w="596"/>
        <w:gridCol w:w="449"/>
        <w:gridCol w:w="777"/>
        <w:gridCol w:w="128"/>
        <w:gridCol w:w="782"/>
        <w:gridCol w:w="456"/>
        <w:gridCol w:w="777"/>
        <w:gridCol w:w="823"/>
      </w:tblGrid>
      <w:tr w:rsidR="00880D12">
        <w:trPr>
          <w:cantSplit/>
          <w:trHeight w:val="509"/>
          <w:jc w:val="center"/>
        </w:trPr>
        <w:tc>
          <w:tcPr>
            <w:tcW w:w="730" w:type="dxa"/>
            <w:vMerge w:val="restart"/>
            <w:textDirection w:val="tbRlV"/>
            <w:vAlign w:val="center"/>
          </w:tcPr>
          <w:p w:rsidR="00880D12" w:rsidRDefault="00F714D5">
            <w:pPr>
              <w:spacing w:line="240" w:lineRule="exact"/>
              <w:ind w:left="113" w:right="113"/>
              <w:jc w:val="center"/>
              <w:rPr>
                <w:rFonts w:ascii="宋体" w:hAnsi="宋体"/>
                <w:b/>
                <w:bCs/>
                <w:szCs w:val="21"/>
              </w:rPr>
            </w:pPr>
            <w:r>
              <w:rPr>
                <w:rFonts w:ascii="宋体" w:hAnsi="宋体" w:hint="eastAsia"/>
                <w:b/>
                <w:bCs/>
                <w:szCs w:val="21"/>
              </w:rPr>
              <w:t>学生基本情况</w:t>
            </w:r>
          </w:p>
        </w:tc>
        <w:tc>
          <w:tcPr>
            <w:tcW w:w="1093"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姓名</w:t>
            </w:r>
          </w:p>
        </w:tc>
        <w:tc>
          <w:tcPr>
            <w:tcW w:w="2155" w:type="dxa"/>
            <w:gridSpan w:val="6"/>
            <w:vAlign w:val="center"/>
          </w:tcPr>
          <w:p w:rsidR="00880D12" w:rsidRDefault="00880D12">
            <w:pPr>
              <w:spacing w:line="240" w:lineRule="exact"/>
              <w:jc w:val="center"/>
              <w:rPr>
                <w:rFonts w:ascii="仿宋_GB2312" w:eastAsia="仿宋_GB2312" w:hAnsi="仿宋_GB2312" w:cs="仿宋_GB2312"/>
                <w:szCs w:val="21"/>
              </w:rPr>
            </w:pPr>
          </w:p>
        </w:tc>
        <w:tc>
          <w:tcPr>
            <w:tcW w:w="761" w:type="dxa"/>
            <w:gridSpan w:val="2"/>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性别</w:t>
            </w:r>
          </w:p>
        </w:tc>
        <w:tc>
          <w:tcPr>
            <w:tcW w:w="914"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914" w:type="dxa"/>
            <w:gridSpan w:val="2"/>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民族</w:t>
            </w:r>
          </w:p>
        </w:tc>
        <w:tc>
          <w:tcPr>
            <w:tcW w:w="1354"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238" w:type="dxa"/>
            <w:gridSpan w:val="2"/>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出生年月</w:t>
            </w:r>
          </w:p>
        </w:tc>
        <w:tc>
          <w:tcPr>
            <w:tcW w:w="1600" w:type="dxa"/>
            <w:gridSpan w:val="2"/>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471"/>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身份证号</w:t>
            </w:r>
          </w:p>
        </w:tc>
        <w:tc>
          <w:tcPr>
            <w:tcW w:w="3830" w:type="dxa"/>
            <w:gridSpan w:val="11"/>
            <w:vAlign w:val="center"/>
          </w:tcPr>
          <w:p w:rsidR="00880D12" w:rsidRDefault="00880D12">
            <w:pPr>
              <w:spacing w:line="240" w:lineRule="exact"/>
              <w:jc w:val="center"/>
              <w:rPr>
                <w:rFonts w:ascii="仿宋_GB2312" w:eastAsia="仿宋_GB2312" w:hAnsi="仿宋_GB2312" w:cs="仿宋_GB2312"/>
                <w:szCs w:val="21"/>
              </w:rPr>
            </w:pPr>
          </w:p>
        </w:tc>
        <w:tc>
          <w:tcPr>
            <w:tcW w:w="2268"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户口性质</w:t>
            </w:r>
          </w:p>
        </w:tc>
        <w:tc>
          <w:tcPr>
            <w:tcW w:w="2838" w:type="dxa"/>
            <w:gridSpan w:val="4"/>
            <w:vAlign w:val="center"/>
          </w:tcPr>
          <w:p w:rsidR="00880D12" w:rsidRDefault="00F714D5">
            <w:pPr>
              <w:spacing w:line="240" w:lineRule="exact"/>
              <w:ind w:firstLineChars="100" w:firstLine="210"/>
              <w:rPr>
                <w:rFonts w:ascii="仿宋_GB2312" w:eastAsia="仿宋_GB2312" w:hAnsi="仿宋_GB2312" w:cs="仿宋_GB2312"/>
                <w:color w:val="FF0000"/>
                <w:szCs w:val="21"/>
              </w:rPr>
            </w:pPr>
            <w:r>
              <w:rPr>
                <w:rFonts w:ascii="仿宋_GB2312" w:eastAsia="仿宋_GB2312" w:hAnsi="仿宋_GB2312" w:cs="仿宋_GB2312" w:hint="eastAsia"/>
                <w:szCs w:val="21"/>
              </w:rPr>
              <w:t>□城镇</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□农村</w:t>
            </w:r>
          </w:p>
        </w:tc>
      </w:tr>
      <w:tr w:rsidR="00880D12">
        <w:trPr>
          <w:cantSplit/>
          <w:trHeight w:val="471"/>
          <w:jc w:val="center"/>
        </w:trPr>
        <w:tc>
          <w:tcPr>
            <w:tcW w:w="730" w:type="dxa"/>
            <w:vMerge/>
            <w:vAlign w:val="center"/>
          </w:tcPr>
          <w:p w:rsidR="00880D12" w:rsidRDefault="00880D12">
            <w:pPr>
              <w:spacing w:line="240" w:lineRule="exact"/>
              <w:jc w:val="center"/>
              <w:rPr>
                <w:rFonts w:ascii="宋体" w:hAnsi="宋体"/>
                <w:b/>
                <w:bCs/>
                <w:szCs w:val="21"/>
              </w:rPr>
            </w:pPr>
          </w:p>
        </w:tc>
        <w:tc>
          <w:tcPr>
            <w:tcW w:w="2094" w:type="dxa"/>
            <w:gridSpan w:val="3"/>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院系</w:t>
            </w:r>
          </w:p>
          <w:p w:rsidR="00880D12" w:rsidRDefault="00F714D5">
            <w:pPr>
              <w:spacing w:line="240" w:lineRule="exact"/>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（只需高校学生填写）</w:t>
            </w:r>
          </w:p>
        </w:tc>
        <w:tc>
          <w:tcPr>
            <w:tcW w:w="2829" w:type="dxa"/>
            <w:gridSpan w:val="9"/>
            <w:vAlign w:val="center"/>
          </w:tcPr>
          <w:p w:rsidR="00880D12" w:rsidRDefault="00880D12">
            <w:pPr>
              <w:spacing w:line="240" w:lineRule="exact"/>
              <w:jc w:val="center"/>
              <w:rPr>
                <w:rFonts w:ascii="仿宋_GB2312" w:eastAsia="仿宋_GB2312" w:hAnsi="仿宋_GB2312" w:cs="仿宋_GB2312"/>
                <w:szCs w:val="21"/>
              </w:rPr>
            </w:pPr>
          </w:p>
        </w:tc>
        <w:tc>
          <w:tcPr>
            <w:tcW w:w="2268"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专业</w:t>
            </w:r>
          </w:p>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 w:val="18"/>
                <w:szCs w:val="18"/>
              </w:rPr>
              <w:t>（只需高校学生填写）</w:t>
            </w:r>
          </w:p>
        </w:tc>
        <w:tc>
          <w:tcPr>
            <w:tcW w:w="2838" w:type="dxa"/>
            <w:gridSpan w:val="4"/>
            <w:vAlign w:val="center"/>
          </w:tcPr>
          <w:p w:rsidR="00880D12" w:rsidRDefault="00880D12">
            <w:pPr>
              <w:spacing w:line="240" w:lineRule="exact"/>
              <w:ind w:firstLineChars="100" w:firstLine="210"/>
              <w:rPr>
                <w:rFonts w:ascii="仿宋_GB2312" w:eastAsia="仿宋_GB2312" w:hAnsi="仿宋_GB2312" w:cs="仿宋_GB2312"/>
                <w:szCs w:val="21"/>
              </w:rPr>
            </w:pPr>
          </w:p>
        </w:tc>
      </w:tr>
      <w:tr w:rsidR="00880D12">
        <w:trPr>
          <w:cantSplit/>
          <w:trHeight w:val="481"/>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Merge w:val="restart"/>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家庭情况</w:t>
            </w:r>
          </w:p>
        </w:tc>
        <w:tc>
          <w:tcPr>
            <w:tcW w:w="1699"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家庭人口数</w:t>
            </w:r>
          </w:p>
        </w:tc>
        <w:tc>
          <w:tcPr>
            <w:tcW w:w="2131" w:type="dxa"/>
            <w:gridSpan w:val="6"/>
            <w:vAlign w:val="center"/>
          </w:tcPr>
          <w:p w:rsidR="00880D12" w:rsidRDefault="00880D12">
            <w:pPr>
              <w:spacing w:line="240" w:lineRule="exact"/>
              <w:jc w:val="center"/>
              <w:rPr>
                <w:rFonts w:ascii="仿宋_GB2312" w:eastAsia="仿宋_GB2312" w:hAnsi="仿宋_GB2312" w:cs="仿宋_GB2312"/>
                <w:szCs w:val="21"/>
              </w:rPr>
            </w:pPr>
          </w:p>
        </w:tc>
        <w:tc>
          <w:tcPr>
            <w:tcW w:w="2268"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家庭成员在学人数</w:t>
            </w:r>
            <w:r>
              <w:rPr>
                <w:rFonts w:ascii="仿宋_GB2312" w:eastAsia="仿宋_GB2312" w:hAnsi="仿宋_GB2312" w:cs="仿宋_GB2312" w:hint="eastAsia"/>
                <w:szCs w:val="21"/>
              </w:rPr>
              <w:t xml:space="preserve"> </w:t>
            </w:r>
          </w:p>
        </w:tc>
        <w:tc>
          <w:tcPr>
            <w:tcW w:w="2838" w:type="dxa"/>
            <w:gridSpan w:val="4"/>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481"/>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Merge/>
            <w:vAlign w:val="center"/>
          </w:tcPr>
          <w:p w:rsidR="00880D12" w:rsidRDefault="00880D12">
            <w:pPr>
              <w:spacing w:line="240" w:lineRule="exact"/>
              <w:jc w:val="center"/>
              <w:rPr>
                <w:rFonts w:ascii="仿宋_GB2312" w:eastAsia="仿宋_GB2312" w:hAnsi="仿宋_GB2312" w:cs="仿宋_GB2312"/>
                <w:szCs w:val="21"/>
              </w:rPr>
            </w:pPr>
          </w:p>
        </w:tc>
        <w:tc>
          <w:tcPr>
            <w:tcW w:w="1699" w:type="dxa"/>
            <w:gridSpan w:val="5"/>
            <w:vAlign w:val="center"/>
          </w:tcPr>
          <w:p w:rsidR="00880D12" w:rsidRDefault="00F714D5">
            <w:pPr>
              <w:spacing w:line="240" w:lineRule="exact"/>
              <w:jc w:val="center"/>
              <w:rPr>
                <w:rFonts w:ascii="仿宋_GB2312" w:eastAsia="仿宋_GB2312" w:hAnsi="仿宋_GB2312" w:cs="仿宋_GB2312"/>
                <w:color w:val="FF0000"/>
                <w:szCs w:val="21"/>
              </w:rPr>
            </w:pPr>
            <w:r>
              <w:rPr>
                <w:rFonts w:ascii="仿宋_GB2312" w:eastAsia="仿宋_GB2312" w:hAnsi="仿宋_GB2312" w:cs="仿宋_GB2312" w:hint="eastAsia"/>
                <w:szCs w:val="21"/>
              </w:rPr>
              <w:t>赡养人数</w:t>
            </w:r>
          </w:p>
        </w:tc>
        <w:tc>
          <w:tcPr>
            <w:tcW w:w="2131" w:type="dxa"/>
            <w:gridSpan w:val="6"/>
            <w:vAlign w:val="center"/>
          </w:tcPr>
          <w:p w:rsidR="00880D12" w:rsidRDefault="00880D12">
            <w:pPr>
              <w:spacing w:line="240" w:lineRule="exact"/>
              <w:jc w:val="center"/>
              <w:rPr>
                <w:rFonts w:ascii="仿宋_GB2312" w:eastAsia="仿宋_GB2312" w:hAnsi="仿宋_GB2312" w:cs="仿宋_GB2312"/>
                <w:szCs w:val="21"/>
              </w:rPr>
            </w:pPr>
          </w:p>
        </w:tc>
        <w:tc>
          <w:tcPr>
            <w:tcW w:w="2268"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家庭成员失业人数</w:t>
            </w:r>
          </w:p>
        </w:tc>
        <w:tc>
          <w:tcPr>
            <w:tcW w:w="2838" w:type="dxa"/>
            <w:gridSpan w:val="4"/>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361"/>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Merge/>
            <w:vAlign w:val="center"/>
          </w:tcPr>
          <w:p w:rsidR="00880D12" w:rsidRDefault="00880D12">
            <w:pPr>
              <w:spacing w:line="240" w:lineRule="exact"/>
              <w:jc w:val="center"/>
              <w:rPr>
                <w:rFonts w:ascii="仿宋_GB2312" w:eastAsia="仿宋_GB2312" w:hAnsi="仿宋_GB2312" w:cs="仿宋_GB2312"/>
                <w:szCs w:val="21"/>
              </w:rPr>
            </w:pPr>
          </w:p>
        </w:tc>
        <w:tc>
          <w:tcPr>
            <w:tcW w:w="8936" w:type="dxa"/>
            <w:gridSpan w:val="20"/>
            <w:vAlign w:val="center"/>
          </w:tcPr>
          <w:p w:rsidR="00880D12" w:rsidRDefault="00F714D5">
            <w:pPr>
              <w:spacing w:line="240" w:lineRule="exact"/>
              <w:jc w:val="left"/>
              <w:rPr>
                <w:rFonts w:ascii="仿宋_GB2312" w:eastAsia="仿宋_GB2312" w:hAnsi="仿宋_GB2312" w:cs="仿宋_GB2312"/>
                <w:szCs w:val="21"/>
              </w:rPr>
            </w:pPr>
            <w:r>
              <w:rPr>
                <w:rFonts w:ascii="仿宋_GB2312" w:eastAsia="仿宋_GB2312" w:hAnsi="仿宋_GB2312" w:cs="仿宋_GB2312" w:hint="eastAsia"/>
                <w:b/>
                <w:szCs w:val="21"/>
              </w:rPr>
              <w:t>1</w:t>
            </w:r>
            <w:r>
              <w:rPr>
                <w:rFonts w:ascii="仿宋_GB2312" w:eastAsia="仿宋_GB2312" w:hAnsi="仿宋_GB2312" w:cs="仿宋_GB2312" w:hint="eastAsia"/>
                <w:szCs w:val="21"/>
              </w:rPr>
              <w:t>.</w:t>
            </w:r>
            <w:r>
              <w:rPr>
                <w:rFonts w:ascii="仿宋_GB2312" w:eastAsia="仿宋_GB2312" w:hAnsi="仿宋_GB2312" w:cs="仿宋_GB2312" w:hint="eastAsia"/>
                <w:szCs w:val="21"/>
              </w:rPr>
              <w:t>建档立卡贫困户成员</w:t>
            </w:r>
            <w:r>
              <w:rPr>
                <w:rFonts w:ascii="仿宋_GB2312" w:eastAsia="仿宋_GB2312" w:hAnsi="仿宋_GB2312" w:cs="仿宋_GB2312" w:hint="eastAsia"/>
                <w:sz w:val="18"/>
                <w:szCs w:val="18"/>
              </w:rPr>
              <w:t>□是□否</w:t>
            </w:r>
            <w:r>
              <w:rPr>
                <w:rFonts w:ascii="仿宋_GB2312" w:eastAsia="仿宋_GB2312" w:hAnsi="仿宋_GB2312" w:cs="仿宋_GB2312" w:hint="eastAsia"/>
                <w:b/>
                <w:szCs w:val="21"/>
              </w:rPr>
              <w:t>2</w:t>
            </w:r>
            <w:r>
              <w:rPr>
                <w:rFonts w:ascii="仿宋_GB2312" w:eastAsia="仿宋_GB2312" w:hAnsi="仿宋_GB2312" w:cs="仿宋_GB2312" w:hint="eastAsia"/>
                <w:szCs w:val="21"/>
              </w:rPr>
              <w:t>.</w:t>
            </w:r>
            <w:r>
              <w:rPr>
                <w:rFonts w:ascii="仿宋_GB2312" w:eastAsia="仿宋_GB2312" w:hAnsi="仿宋_GB2312" w:cs="仿宋_GB2312" w:hint="eastAsia"/>
                <w:szCs w:val="21"/>
              </w:rPr>
              <w:t>特困供养人员</w:t>
            </w:r>
            <w:r>
              <w:rPr>
                <w:rFonts w:ascii="仿宋_GB2312" w:eastAsia="仿宋_GB2312" w:hAnsi="仿宋_GB2312" w:cs="仿宋_GB2312" w:hint="eastAsia"/>
                <w:sz w:val="18"/>
                <w:szCs w:val="18"/>
              </w:rPr>
              <w:t>□是□否</w:t>
            </w:r>
            <w:r>
              <w:rPr>
                <w:rFonts w:ascii="仿宋_GB2312" w:eastAsia="仿宋_GB2312" w:hAnsi="仿宋_GB2312" w:cs="仿宋_GB2312" w:hint="eastAsia"/>
                <w:b/>
                <w:szCs w:val="21"/>
              </w:rPr>
              <w:t>3</w:t>
            </w:r>
            <w:r>
              <w:rPr>
                <w:rFonts w:ascii="仿宋_GB2312" w:eastAsia="仿宋_GB2312" w:hAnsi="仿宋_GB2312" w:cs="仿宋_GB2312" w:hint="eastAsia"/>
                <w:szCs w:val="21"/>
              </w:rPr>
              <w:t>.</w:t>
            </w:r>
            <w:r>
              <w:rPr>
                <w:rFonts w:ascii="仿宋_GB2312" w:eastAsia="仿宋_GB2312" w:hAnsi="仿宋_GB2312" w:cs="仿宋_GB2312" w:hint="eastAsia"/>
                <w:szCs w:val="21"/>
              </w:rPr>
              <w:t>最低生活保障家庭成员户</w:t>
            </w:r>
            <w:r>
              <w:rPr>
                <w:rFonts w:ascii="仿宋_GB2312" w:eastAsia="仿宋_GB2312" w:hAnsi="仿宋_GB2312" w:cs="仿宋_GB2312" w:hint="eastAsia"/>
                <w:sz w:val="18"/>
                <w:szCs w:val="18"/>
              </w:rPr>
              <w:t>□是□否</w:t>
            </w:r>
            <w:r>
              <w:rPr>
                <w:rFonts w:ascii="仿宋_GB2312" w:eastAsia="仿宋_GB2312" w:hAnsi="仿宋_GB2312" w:cs="仿宋_GB2312" w:hint="eastAsia"/>
                <w:szCs w:val="21"/>
              </w:rPr>
              <w:t xml:space="preserve"> </w:t>
            </w:r>
          </w:p>
        </w:tc>
      </w:tr>
      <w:tr w:rsidR="00880D12">
        <w:trPr>
          <w:cantSplit/>
          <w:trHeight w:val="369"/>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Merge/>
            <w:vAlign w:val="center"/>
          </w:tcPr>
          <w:p w:rsidR="00880D12" w:rsidRDefault="00880D12">
            <w:pPr>
              <w:spacing w:line="240" w:lineRule="exact"/>
              <w:jc w:val="center"/>
              <w:rPr>
                <w:rFonts w:ascii="仿宋_GB2312" w:eastAsia="仿宋_GB2312" w:hAnsi="仿宋_GB2312" w:cs="仿宋_GB2312"/>
                <w:szCs w:val="21"/>
              </w:rPr>
            </w:pPr>
          </w:p>
        </w:tc>
        <w:tc>
          <w:tcPr>
            <w:tcW w:w="8936" w:type="dxa"/>
            <w:gridSpan w:val="20"/>
            <w:vAlign w:val="center"/>
          </w:tcPr>
          <w:p w:rsidR="00880D12" w:rsidRDefault="00F714D5">
            <w:pPr>
              <w:spacing w:line="240" w:lineRule="exact"/>
              <w:jc w:val="left"/>
              <w:rPr>
                <w:rFonts w:ascii="仿宋_GB2312" w:eastAsia="仿宋_GB2312" w:hAnsi="仿宋_GB2312" w:cs="仿宋_GB2312"/>
                <w:szCs w:val="21"/>
              </w:rPr>
            </w:pPr>
            <w:r>
              <w:rPr>
                <w:rFonts w:ascii="仿宋_GB2312" w:eastAsia="仿宋_GB2312" w:hAnsi="仿宋_GB2312" w:cs="仿宋_GB2312" w:hint="eastAsia"/>
                <w:b/>
                <w:szCs w:val="21"/>
              </w:rPr>
              <w:t>4</w:t>
            </w:r>
            <w:r>
              <w:rPr>
                <w:rFonts w:ascii="仿宋_GB2312" w:eastAsia="仿宋_GB2312" w:hAnsi="仿宋_GB2312" w:cs="仿宋_GB2312" w:hint="eastAsia"/>
                <w:szCs w:val="21"/>
              </w:rPr>
              <w:t>.</w:t>
            </w:r>
            <w:r>
              <w:rPr>
                <w:rFonts w:ascii="仿宋_GB2312" w:eastAsia="仿宋_GB2312" w:hAnsi="仿宋_GB2312" w:cs="仿宋_GB2312" w:hint="eastAsia"/>
                <w:szCs w:val="21"/>
              </w:rPr>
              <w:t>特困职工子女</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r>
              <w:rPr>
                <w:rFonts w:ascii="仿宋_GB2312" w:eastAsia="仿宋_GB2312" w:hAnsi="仿宋_GB2312" w:cs="仿宋_GB2312" w:hint="eastAsia"/>
                <w:szCs w:val="21"/>
              </w:rPr>
              <w:t xml:space="preserve">   </w:t>
            </w:r>
            <w:r>
              <w:rPr>
                <w:rFonts w:ascii="仿宋_GB2312" w:eastAsia="仿宋_GB2312" w:hAnsi="仿宋_GB2312" w:cs="仿宋_GB2312" w:hint="eastAsia"/>
                <w:b/>
                <w:szCs w:val="21"/>
              </w:rPr>
              <w:t>5</w:t>
            </w:r>
            <w:r>
              <w:rPr>
                <w:rFonts w:ascii="仿宋_GB2312" w:eastAsia="仿宋_GB2312" w:hAnsi="仿宋_GB2312" w:cs="仿宋_GB2312" w:hint="eastAsia"/>
                <w:szCs w:val="21"/>
              </w:rPr>
              <w:t>.</w:t>
            </w:r>
            <w:r>
              <w:rPr>
                <w:rFonts w:ascii="仿宋_GB2312" w:eastAsia="仿宋_GB2312" w:hAnsi="仿宋_GB2312" w:cs="仿宋_GB2312"/>
                <w:szCs w:val="21"/>
              </w:rPr>
              <w:t>低收入（</w:t>
            </w:r>
            <w:proofErr w:type="gramStart"/>
            <w:r>
              <w:rPr>
                <w:rFonts w:ascii="仿宋_GB2312" w:eastAsia="仿宋_GB2312" w:hAnsi="仿宋_GB2312" w:cs="仿宋_GB2312" w:hint="eastAsia"/>
                <w:szCs w:val="21"/>
              </w:rPr>
              <w:t>低保边缘</w:t>
            </w:r>
            <w:proofErr w:type="gramEnd"/>
            <w:r>
              <w:rPr>
                <w:rFonts w:ascii="仿宋_GB2312" w:eastAsia="仿宋_GB2312" w:hAnsi="仿宋_GB2312" w:cs="仿宋_GB2312" w:hint="eastAsia"/>
                <w:szCs w:val="21"/>
              </w:rPr>
              <w:t>、</w:t>
            </w:r>
            <w:proofErr w:type="gramStart"/>
            <w:r>
              <w:rPr>
                <w:rFonts w:ascii="仿宋_GB2312" w:eastAsia="仿宋_GB2312" w:hAnsi="仿宋_GB2312" w:cs="仿宋_GB2312" w:hint="eastAsia"/>
                <w:szCs w:val="21"/>
              </w:rPr>
              <w:t>低保临界</w:t>
            </w:r>
            <w:proofErr w:type="gramEnd"/>
            <w:r>
              <w:rPr>
                <w:rFonts w:ascii="仿宋_GB2312" w:eastAsia="仿宋_GB2312" w:hAnsi="仿宋_GB2312" w:cs="仿宋_GB2312" w:hint="eastAsia"/>
                <w:szCs w:val="21"/>
              </w:rPr>
              <w:t>）</w:t>
            </w:r>
            <w:r>
              <w:rPr>
                <w:rFonts w:ascii="仿宋_GB2312" w:eastAsia="仿宋_GB2312" w:hAnsi="仿宋_GB2312" w:cs="仿宋_GB2312"/>
                <w:szCs w:val="21"/>
              </w:rPr>
              <w:t>家庭</w:t>
            </w:r>
            <w:r>
              <w:rPr>
                <w:rFonts w:ascii="仿宋_GB2312" w:eastAsia="仿宋_GB2312" w:hAnsi="仿宋_GB2312" w:cs="仿宋_GB2312" w:hint="eastAsia"/>
                <w:szCs w:val="21"/>
              </w:rPr>
              <w:t>成员</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p>
        </w:tc>
      </w:tr>
      <w:tr w:rsidR="00880D12">
        <w:trPr>
          <w:cantSplit/>
          <w:trHeight w:val="391"/>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Merge/>
            <w:vAlign w:val="center"/>
          </w:tcPr>
          <w:p w:rsidR="00880D12" w:rsidRDefault="00880D12">
            <w:pPr>
              <w:spacing w:line="240" w:lineRule="exact"/>
              <w:jc w:val="center"/>
              <w:rPr>
                <w:rFonts w:ascii="仿宋_GB2312" w:eastAsia="仿宋_GB2312" w:hAnsi="仿宋_GB2312" w:cs="仿宋_GB2312"/>
                <w:szCs w:val="21"/>
              </w:rPr>
            </w:pPr>
          </w:p>
        </w:tc>
        <w:tc>
          <w:tcPr>
            <w:tcW w:w="8936" w:type="dxa"/>
            <w:gridSpan w:val="20"/>
            <w:vAlign w:val="center"/>
          </w:tcPr>
          <w:p w:rsidR="00880D12" w:rsidRDefault="00F714D5">
            <w:pPr>
              <w:spacing w:line="240" w:lineRule="exact"/>
              <w:jc w:val="left"/>
              <w:rPr>
                <w:rFonts w:ascii="仿宋_GB2312" w:eastAsia="仿宋_GB2312" w:hAnsi="仿宋_GB2312" w:cs="仿宋_GB2312"/>
                <w:szCs w:val="21"/>
              </w:rPr>
            </w:pPr>
            <w:r>
              <w:rPr>
                <w:rFonts w:ascii="仿宋_GB2312" w:eastAsia="仿宋_GB2312" w:hAnsi="仿宋_GB2312" w:cs="仿宋_GB2312" w:hint="eastAsia"/>
                <w:b/>
                <w:szCs w:val="21"/>
              </w:rPr>
              <w:t>6</w:t>
            </w:r>
            <w:r>
              <w:rPr>
                <w:rFonts w:ascii="仿宋_GB2312" w:eastAsia="仿宋_GB2312" w:hAnsi="仿宋_GB2312" w:cs="仿宋_GB2312" w:hint="eastAsia"/>
                <w:szCs w:val="21"/>
              </w:rPr>
              <w:t>.</w:t>
            </w:r>
            <w:r>
              <w:rPr>
                <w:rFonts w:ascii="仿宋_GB2312" w:eastAsia="仿宋_GB2312" w:hAnsi="仿宋_GB2312" w:cs="仿宋_GB2312" w:hint="eastAsia"/>
                <w:szCs w:val="21"/>
              </w:rPr>
              <w:t>孤儿</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r>
              <w:rPr>
                <w:rFonts w:ascii="仿宋_GB2312" w:eastAsia="仿宋_GB2312" w:hAnsi="仿宋_GB2312" w:cs="仿宋_GB2312" w:hint="eastAsia"/>
                <w:szCs w:val="21"/>
              </w:rPr>
              <w:t xml:space="preserve">  </w:t>
            </w:r>
            <w:r>
              <w:rPr>
                <w:rFonts w:ascii="仿宋_GB2312" w:eastAsia="仿宋_GB2312" w:hAnsi="仿宋_GB2312" w:cs="仿宋_GB2312" w:hint="eastAsia"/>
                <w:b/>
                <w:szCs w:val="21"/>
              </w:rPr>
              <w:t>7</w:t>
            </w:r>
            <w:r>
              <w:rPr>
                <w:rFonts w:ascii="仿宋_GB2312" w:eastAsia="仿宋_GB2312" w:hAnsi="仿宋_GB2312" w:cs="仿宋_GB2312" w:hint="eastAsia"/>
                <w:szCs w:val="21"/>
              </w:rPr>
              <w:t>.</w:t>
            </w:r>
            <w:r>
              <w:rPr>
                <w:rFonts w:ascii="仿宋_GB2312" w:eastAsia="仿宋_GB2312" w:hAnsi="仿宋_GB2312" w:cs="仿宋_GB2312" w:hint="eastAsia"/>
                <w:szCs w:val="21"/>
              </w:rPr>
              <w:t>父母不能履行抚养义务的儿童</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r>
              <w:rPr>
                <w:rFonts w:ascii="仿宋_GB2312" w:eastAsia="仿宋_GB2312" w:hAnsi="仿宋_GB2312" w:cs="仿宋_GB2312" w:hint="eastAsia"/>
                <w:szCs w:val="21"/>
              </w:rPr>
              <w:t xml:space="preserve">  </w:t>
            </w:r>
            <w:r>
              <w:rPr>
                <w:rFonts w:ascii="仿宋_GB2312" w:eastAsia="仿宋_GB2312" w:hAnsi="仿宋_GB2312" w:cs="仿宋_GB2312" w:hint="eastAsia"/>
                <w:b/>
                <w:szCs w:val="21"/>
              </w:rPr>
              <w:t>8</w:t>
            </w:r>
            <w:r>
              <w:rPr>
                <w:rFonts w:ascii="仿宋_GB2312" w:eastAsia="仿宋_GB2312" w:hAnsi="仿宋_GB2312" w:cs="仿宋_GB2312" w:hint="eastAsia"/>
                <w:szCs w:val="21"/>
              </w:rPr>
              <w:t>.</w:t>
            </w:r>
            <w:r>
              <w:rPr>
                <w:rFonts w:ascii="仿宋_GB2312" w:eastAsia="仿宋_GB2312" w:hAnsi="仿宋_GB2312" w:cs="仿宋_GB2312" w:hint="eastAsia"/>
                <w:szCs w:val="21"/>
              </w:rPr>
              <w:t>父母一方抚养</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p>
        </w:tc>
      </w:tr>
      <w:tr w:rsidR="00880D12">
        <w:trPr>
          <w:cantSplit/>
          <w:trHeight w:val="413"/>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Merge/>
            <w:vAlign w:val="center"/>
          </w:tcPr>
          <w:p w:rsidR="00880D12" w:rsidRDefault="00880D12">
            <w:pPr>
              <w:spacing w:line="240" w:lineRule="exact"/>
              <w:jc w:val="center"/>
              <w:rPr>
                <w:rFonts w:ascii="仿宋_GB2312" w:eastAsia="仿宋_GB2312" w:hAnsi="仿宋_GB2312" w:cs="仿宋_GB2312"/>
                <w:szCs w:val="21"/>
              </w:rPr>
            </w:pPr>
          </w:p>
        </w:tc>
        <w:tc>
          <w:tcPr>
            <w:tcW w:w="8936" w:type="dxa"/>
            <w:gridSpan w:val="20"/>
            <w:vAlign w:val="center"/>
          </w:tcPr>
          <w:p w:rsidR="00880D12" w:rsidRDefault="00F714D5">
            <w:pPr>
              <w:spacing w:line="240" w:lineRule="exact"/>
              <w:jc w:val="left"/>
              <w:rPr>
                <w:rFonts w:ascii="仿宋_GB2312" w:eastAsia="仿宋_GB2312" w:hAnsi="仿宋_GB2312" w:cs="仿宋_GB2312"/>
                <w:szCs w:val="21"/>
              </w:rPr>
            </w:pPr>
            <w:r>
              <w:rPr>
                <w:rFonts w:ascii="仿宋_GB2312" w:eastAsia="仿宋_GB2312" w:hAnsi="仿宋_GB2312" w:cs="仿宋_GB2312" w:hint="eastAsia"/>
                <w:b/>
                <w:szCs w:val="21"/>
              </w:rPr>
              <w:t>9</w:t>
            </w:r>
            <w:r>
              <w:rPr>
                <w:rFonts w:ascii="仿宋_GB2312" w:eastAsia="仿宋_GB2312" w:hAnsi="仿宋_GB2312" w:cs="仿宋_GB2312" w:hint="eastAsia"/>
                <w:szCs w:val="21"/>
              </w:rPr>
              <w:t>.</w:t>
            </w:r>
            <w:r>
              <w:rPr>
                <w:rFonts w:ascii="仿宋_GB2312" w:eastAsia="仿宋_GB2312" w:hAnsi="仿宋_GB2312" w:cs="仿宋_GB2312" w:hint="eastAsia"/>
                <w:szCs w:val="21"/>
              </w:rPr>
              <w:t>享受国家定期抚恤补助的</w:t>
            </w:r>
            <w:r>
              <w:rPr>
                <w:rFonts w:ascii="仿宋_GB2312" w:eastAsia="仿宋_GB2312" w:hAnsi="仿宋_GB2312" w:cs="仿宋_GB2312"/>
                <w:szCs w:val="21"/>
              </w:rPr>
              <w:t>优抚对</w:t>
            </w:r>
            <w:r>
              <w:rPr>
                <w:rFonts w:ascii="仿宋_GB2312" w:eastAsia="仿宋_GB2312" w:hAnsi="仿宋_GB2312" w:cs="仿宋_GB2312" w:hint="eastAsia"/>
                <w:szCs w:val="21"/>
              </w:rPr>
              <w:t>象</w:t>
            </w:r>
            <w:r>
              <w:rPr>
                <w:rFonts w:ascii="仿宋_GB2312" w:eastAsia="仿宋_GB2312" w:hAnsi="仿宋_GB2312" w:cs="仿宋_GB2312"/>
                <w:szCs w:val="21"/>
              </w:rPr>
              <w:t>子女</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r>
              <w:rPr>
                <w:rFonts w:ascii="仿宋_GB2312" w:eastAsia="仿宋_GB2312" w:hAnsi="仿宋_GB2312" w:cs="仿宋_GB2312" w:hint="eastAsia"/>
                <w:szCs w:val="21"/>
              </w:rPr>
              <w:t xml:space="preserve">   </w:t>
            </w:r>
            <w:r>
              <w:rPr>
                <w:rFonts w:ascii="仿宋_GB2312" w:eastAsia="仿宋_GB2312" w:hAnsi="仿宋_GB2312" w:cs="仿宋_GB2312" w:hint="eastAsia"/>
                <w:b/>
                <w:szCs w:val="21"/>
              </w:rPr>
              <w:t>10</w:t>
            </w:r>
            <w:r>
              <w:rPr>
                <w:rFonts w:ascii="仿宋_GB2312" w:eastAsia="仿宋_GB2312" w:hAnsi="仿宋_GB2312" w:cs="仿宋_GB2312" w:hint="eastAsia"/>
                <w:szCs w:val="21"/>
              </w:rPr>
              <w:t>.</w:t>
            </w:r>
            <w:r>
              <w:rPr>
                <w:rFonts w:ascii="仿宋_GB2312" w:eastAsia="仿宋_GB2312" w:hAnsi="仿宋_GB2312" w:cs="仿宋_GB2312"/>
                <w:szCs w:val="21"/>
              </w:rPr>
              <w:t>因公牺牲警察子女</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p>
        </w:tc>
      </w:tr>
      <w:tr w:rsidR="00880D12">
        <w:trPr>
          <w:cantSplit/>
          <w:trHeight w:val="472"/>
          <w:jc w:val="center"/>
        </w:trPr>
        <w:tc>
          <w:tcPr>
            <w:tcW w:w="730" w:type="dxa"/>
            <w:vMerge/>
            <w:vAlign w:val="center"/>
          </w:tcPr>
          <w:p w:rsidR="00880D12" w:rsidRDefault="00880D12">
            <w:pPr>
              <w:spacing w:line="240" w:lineRule="exact"/>
              <w:jc w:val="center"/>
              <w:rPr>
                <w:rFonts w:ascii="宋体" w:hAnsi="宋体"/>
                <w:b/>
                <w:bCs/>
                <w:szCs w:val="21"/>
              </w:rPr>
            </w:pPr>
          </w:p>
        </w:tc>
        <w:tc>
          <w:tcPr>
            <w:tcW w:w="1093" w:type="dxa"/>
            <w:vAlign w:val="center"/>
          </w:tcPr>
          <w:p w:rsidR="00880D12" w:rsidRDefault="00F714D5">
            <w:pPr>
              <w:spacing w:line="240" w:lineRule="exact"/>
              <w:jc w:val="center"/>
              <w:rPr>
                <w:rFonts w:ascii="仿宋_GB2312" w:eastAsia="仿宋_GB2312" w:hAnsi="仿宋_GB2312" w:cs="仿宋_GB2312"/>
                <w:szCs w:val="21"/>
                <w:u w:val="single"/>
              </w:rPr>
            </w:pPr>
            <w:r>
              <w:rPr>
                <w:rFonts w:ascii="仿宋_GB2312" w:eastAsia="仿宋_GB2312" w:hAnsi="仿宋_GB2312" w:cs="仿宋_GB2312" w:hint="eastAsia"/>
                <w:szCs w:val="21"/>
              </w:rPr>
              <w:t>健康状况</w:t>
            </w:r>
          </w:p>
        </w:tc>
        <w:tc>
          <w:tcPr>
            <w:tcW w:w="8936" w:type="dxa"/>
            <w:gridSpan w:val="20"/>
            <w:vAlign w:val="center"/>
          </w:tcPr>
          <w:p w:rsidR="00880D12" w:rsidRDefault="00F714D5">
            <w:pPr>
              <w:spacing w:line="240" w:lineRule="exact"/>
              <w:rPr>
                <w:rFonts w:ascii="仿宋_GB2312" w:eastAsia="仿宋_GB2312" w:hAnsi="仿宋_GB2312" w:cs="仿宋_GB2312"/>
                <w:szCs w:val="21"/>
                <w:u w:val="single"/>
              </w:rPr>
            </w:pPr>
            <w:r>
              <w:rPr>
                <w:rFonts w:ascii="仿宋_GB2312" w:eastAsia="仿宋_GB2312" w:hAnsi="仿宋_GB2312" w:cs="仿宋_GB2312" w:hint="eastAsia"/>
                <w:szCs w:val="21"/>
              </w:rPr>
              <w:t>1.</w:t>
            </w:r>
            <w:r>
              <w:rPr>
                <w:rFonts w:ascii="仿宋_GB2312" w:eastAsia="仿宋_GB2312" w:hAnsi="仿宋_GB2312" w:cs="仿宋_GB2312" w:hint="eastAsia"/>
                <w:szCs w:val="21"/>
              </w:rPr>
              <w:t>本人残疾</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□是□否</w:t>
            </w:r>
            <w:r>
              <w:rPr>
                <w:rFonts w:ascii="仿宋_GB2312" w:eastAsia="仿宋_GB2312" w:hAnsi="仿宋_GB2312" w:cs="仿宋_GB2312" w:hint="eastAsia"/>
                <w:szCs w:val="21"/>
              </w:rPr>
              <w:t xml:space="preserve">      2.</w:t>
            </w:r>
            <w:r>
              <w:rPr>
                <w:rFonts w:ascii="仿宋_GB2312" w:eastAsia="仿宋_GB2312" w:hAnsi="仿宋_GB2312" w:cs="仿宋_GB2312" w:hint="eastAsia"/>
                <w:szCs w:val="21"/>
              </w:rPr>
              <w:t>学生本人患重大疾病□是</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□否</w:t>
            </w:r>
          </w:p>
        </w:tc>
      </w:tr>
      <w:tr w:rsidR="00880D12">
        <w:trPr>
          <w:cantSplit/>
          <w:trHeight w:val="583"/>
          <w:jc w:val="center"/>
        </w:trPr>
        <w:tc>
          <w:tcPr>
            <w:tcW w:w="730" w:type="dxa"/>
            <w:vMerge w:val="restart"/>
            <w:vAlign w:val="center"/>
          </w:tcPr>
          <w:p w:rsidR="00880D12" w:rsidRDefault="00F714D5">
            <w:pPr>
              <w:spacing w:line="240" w:lineRule="exact"/>
              <w:jc w:val="center"/>
              <w:rPr>
                <w:rFonts w:ascii="宋体" w:hAnsi="宋体"/>
                <w:b/>
                <w:bCs/>
                <w:szCs w:val="21"/>
              </w:rPr>
            </w:pPr>
            <w:r>
              <w:rPr>
                <w:rFonts w:ascii="宋体" w:hAnsi="宋体" w:hint="eastAsia"/>
                <w:b/>
                <w:bCs/>
                <w:szCs w:val="21"/>
              </w:rPr>
              <w:t>家庭信息</w:t>
            </w:r>
          </w:p>
        </w:tc>
        <w:tc>
          <w:tcPr>
            <w:tcW w:w="1093"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户籍地址</w:t>
            </w:r>
          </w:p>
        </w:tc>
        <w:tc>
          <w:tcPr>
            <w:tcW w:w="8936" w:type="dxa"/>
            <w:gridSpan w:val="20"/>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iCs/>
                <w:szCs w:val="21"/>
              </w:rPr>
              <w:t xml:space="preserve">    </w:t>
            </w:r>
            <w:r>
              <w:rPr>
                <w:rFonts w:ascii="仿宋_GB2312" w:eastAsia="仿宋_GB2312" w:hAnsi="仿宋_GB2312" w:cs="仿宋_GB2312" w:hint="eastAsia"/>
                <w:iCs/>
                <w:szCs w:val="21"/>
              </w:rPr>
              <w:t>省</w:t>
            </w:r>
            <w:r>
              <w:rPr>
                <w:rFonts w:ascii="仿宋_GB2312" w:eastAsia="仿宋_GB2312" w:hAnsi="仿宋_GB2312" w:cs="仿宋_GB2312" w:hint="eastAsia"/>
                <w:iCs/>
                <w:sz w:val="18"/>
                <w:szCs w:val="18"/>
              </w:rPr>
              <w:t>（自治区）</w:t>
            </w:r>
            <w:r>
              <w:rPr>
                <w:rFonts w:ascii="仿宋_GB2312" w:eastAsia="仿宋_GB2312" w:hAnsi="仿宋_GB2312" w:cs="仿宋_GB2312"/>
                <w:iCs/>
                <w:szCs w:val="21"/>
              </w:rPr>
              <w:t xml:space="preserve">  </w:t>
            </w:r>
            <w:r>
              <w:rPr>
                <w:rFonts w:ascii="仿宋_GB2312" w:eastAsia="仿宋_GB2312" w:hAnsi="仿宋_GB2312" w:cs="仿宋_GB2312" w:hint="eastAsia"/>
                <w:iCs/>
                <w:szCs w:val="21"/>
              </w:rPr>
              <w:t xml:space="preserve">  </w:t>
            </w:r>
            <w:r>
              <w:rPr>
                <w:rFonts w:ascii="仿宋_GB2312" w:eastAsia="仿宋_GB2312" w:hAnsi="仿宋_GB2312" w:cs="仿宋_GB2312" w:hint="eastAsia"/>
                <w:iCs/>
                <w:szCs w:val="21"/>
              </w:rPr>
              <w:t>市</w:t>
            </w:r>
            <w:r>
              <w:rPr>
                <w:rFonts w:ascii="仿宋_GB2312" w:eastAsia="仿宋_GB2312" w:hAnsi="仿宋_GB2312" w:cs="仿宋_GB2312"/>
                <w:iCs/>
                <w:szCs w:val="21"/>
              </w:rPr>
              <w:t xml:space="preserve">     </w:t>
            </w:r>
            <w:r>
              <w:rPr>
                <w:rFonts w:ascii="仿宋_GB2312" w:eastAsia="仿宋_GB2312" w:hAnsi="仿宋_GB2312" w:cs="仿宋_GB2312" w:hint="eastAsia"/>
                <w:iCs/>
                <w:szCs w:val="21"/>
              </w:rPr>
              <w:t>县</w:t>
            </w:r>
            <w:r>
              <w:rPr>
                <w:rFonts w:ascii="仿宋_GB2312" w:eastAsia="仿宋_GB2312" w:hAnsi="仿宋_GB2312" w:cs="仿宋_GB2312" w:hint="eastAsia"/>
                <w:iCs/>
                <w:sz w:val="18"/>
                <w:szCs w:val="18"/>
              </w:rPr>
              <w:t>（市、区）</w:t>
            </w:r>
            <w:r>
              <w:rPr>
                <w:rFonts w:ascii="仿宋_GB2312" w:eastAsia="仿宋_GB2312" w:hAnsi="仿宋_GB2312" w:cs="仿宋_GB2312"/>
                <w:iCs/>
                <w:szCs w:val="21"/>
              </w:rPr>
              <w:t xml:space="preserve">    </w:t>
            </w:r>
            <w:r>
              <w:rPr>
                <w:rFonts w:ascii="仿宋_GB2312" w:eastAsia="仿宋_GB2312" w:hAnsi="仿宋_GB2312" w:cs="仿宋_GB2312" w:hint="eastAsia"/>
                <w:iCs/>
                <w:szCs w:val="21"/>
              </w:rPr>
              <w:t>镇</w:t>
            </w:r>
            <w:r>
              <w:rPr>
                <w:rFonts w:ascii="仿宋_GB2312" w:eastAsia="仿宋_GB2312" w:hAnsi="仿宋_GB2312" w:cs="仿宋_GB2312" w:hint="eastAsia"/>
                <w:iCs/>
                <w:sz w:val="18"/>
                <w:szCs w:val="18"/>
              </w:rPr>
              <w:t>（街道）</w:t>
            </w:r>
            <w:r>
              <w:rPr>
                <w:rFonts w:ascii="仿宋_GB2312" w:eastAsia="仿宋_GB2312" w:hAnsi="仿宋_GB2312" w:cs="仿宋_GB2312"/>
                <w:iCs/>
                <w:szCs w:val="21"/>
              </w:rPr>
              <w:t xml:space="preserve">   </w:t>
            </w:r>
            <w:r>
              <w:rPr>
                <w:rFonts w:ascii="仿宋_GB2312" w:eastAsia="仿宋_GB2312" w:hAnsi="仿宋_GB2312" w:cs="仿宋_GB2312" w:hint="eastAsia"/>
                <w:iCs/>
                <w:szCs w:val="21"/>
              </w:rPr>
              <w:t xml:space="preserve"> </w:t>
            </w:r>
            <w:r>
              <w:rPr>
                <w:rFonts w:ascii="仿宋_GB2312" w:eastAsia="仿宋_GB2312" w:hAnsi="仿宋_GB2312" w:cs="仿宋_GB2312" w:hint="eastAsia"/>
                <w:iCs/>
                <w:szCs w:val="21"/>
              </w:rPr>
              <w:t>村（居委）</w:t>
            </w:r>
            <w:r>
              <w:rPr>
                <w:rFonts w:ascii="仿宋_GB2312" w:eastAsia="仿宋_GB2312" w:hAnsi="仿宋_GB2312" w:cs="仿宋_GB2312" w:hint="eastAsia"/>
                <w:iCs/>
                <w:szCs w:val="21"/>
              </w:rPr>
              <w:t xml:space="preserve">         </w:t>
            </w:r>
            <w:r>
              <w:rPr>
                <w:rFonts w:ascii="仿宋_GB2312" w:eastAsia="仿宋_GB2312" w:hAnsi="仿宋_GB2312" w:cs="仿宋_GB2312" w:hint="eastAsia"/>
                <w:iCs/>
                <w:sz w:val="18"/>
                <w:szCs w:val="18"/>
              </w:rPr>
              <w:t>（门牌号）</w:t>
            </w:r>
          </w:p>
        </w:tc>
      </w:tr>
      <w:tr w:rsidR="00880D12">
        <w:trPr>
          <w:cantSplit/>
          <w:trHeight w:val="433"/>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邮政编码</w:t>
            </w:r>
          </w:p>
        </w:tc>
        <w:tc>
          <w:tcPr>
            <w:tcW w:w="1411"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216" w:type="dxa"/>
            <w:gridSpan w:val="4"/>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联系电话</w:t>
            </w:r>
          </w:p>
        </w:tc>
        <w:tc>
          <w:tcPr>
            <w:tcW w:w="1521" w:type="dxa"/>
            <w:gridSpan w:val="5"/>
            <w:vAlign w:val="center"/>
          </w:tcPr>
          <w:p w:rsidR="00880D12" w:rsidRDefault="00880D12">
            <w:pPr>
              <w:spacing w:line="240" w:lineRule="exact"/>
              <w:rPr>
                <w:rFonts w:ascii="仿宋_GB2312" w:eastAsia="仿宋_GB2312" w:hAnsi="仿宋_GB2312" w:cs="仿宋_GB2312"/>
                <w:szCs w:val="21"/>
              </w:rPr>
            </w:pPr>
          </w:p>
        </w:tc>
        <w:tc>
          <w:tcPr>
            <w:tcW w:w="1822" w:type="dxa"/>
            <w:gridSpan w:val="3"/>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rPr>
              <w:t>家庭人均年收入</w:t>
            </w:r>
          </w:p>
        </w:tc>
        <w:tc>
          <w:tcPr>
            <w:tcW w:w="2966" w:type="dxa"/>
            <w:gridSpan w:val="5"/>
            <w:vAlign w:val="center"/>
          </w:tcPr>
          <w:p w:rsidR="00880D12" w:rsidRDefault="00F714D5">
            <w:pPr>
              <w:spacing w:line="240" w:lineRule="exact"/>
              <w:ind w:firstLineChars="650" w:firstLine="1365"/>
              <w:rPr>
                <w:rFonts w:ascii="仿宋_GB2312" w:eastAsia="仿宋_GB2312" w:hAnsi="仿宋_GB2312" w:cs="仿宋_GB2312"/>
                <w:szCs w:val="21"/>
              </w:rPr>
            </w:pPr>
            <w:r>
              <w:rPr>
                <w:rFonts w:ascii="仿宋_GB2312" w:eastAsia="仿宋_GB2312" w:hAnsi="仿宋_GB2312" w:cs="仿宋_GB2312" w:hint="eastAsia"/>
              </w:rPr>
              <w:t>（人民币元）</w:t>
            </w:r>
          </w:p>
        </w:tc>
      </w:tr>
      <w:tr w:rsidR="00880D12">
        <w:trPr>
          <w:cantSplit/>
          <w:trHeight w:val="471"/>
          <w:jc w:val="center"/>
        </w:trPr>
        <w:tc>
          <w:tcPr>
            <w:tcW w:w="730" w:type="dxa"/>
            <w:vMerge w:val="restart"/>
            <w:textDirection w:val="tbRlV"/>
            <w:vAlign w:val="center"/>
          </w:tcPr>
          <w:p w:rsidR="00880D12" w:rsidRDefault="00F714D5">
            <w:pPr>
              <w:spacing w:line="240" w:lineRule="exact"/>
              <w:ind w:left="113" w:right="113"/>
              <w:jc w:val="center"/>
              <w:rPr>
                <w:rFonts w:ascii="宋体" w:hAnsi="宋体"/>
                <w:b/>
                <w:bCs/>
                <w:szCs w:val="21"/>
              </w:rPr>
            </w:pPr>
            <w:r>
              <w:rPr>
                <w:rFonts w:ascii="宋体" w:hAnsi="宋体" w:hint="eastAsia"/>
                <w:b/>
                <w:bCs/>
                <w:szCs w:val="21"/>
              </w:rPr>
              <w:t>家庭成员情况（直系亲属，含祖父母）</w:t>
            </w:r>
          </w:p>
        </w:tc>
        <w:tc>
          <w:tcPr>
            <w:tcW w:w="1093"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姓名</w:t>
            </w:r>
          </w:p>
        </w:tc>
        <w:tc>
          <w:tcPr>
            <w:tcW w:w="652"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年龄</w:t>
            </w:r>
          </w:p>
        </w:tc>
        <w:tc>
          <w:tcPr>
            <w:tcW w:w="910" w:type="dxa"/>
            <w:gridSpan w:val="3"/>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与学生</w:t>
            </w:r>
          </w:p>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关系</w:t>
            </w:r>
          </w:p>
        </w:tc>
        <w:tc>
          <w:tcPr>
            <w:tcW w:w="1976"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工作（学习）单位</w:t>
            </w:r>
          </w:p>
        </w:tc>
        <w:tc>
          <w:tcPr>
            <w:tcW w:w="1655" w:type="dxa"/>
            <w:gridSpan w:val="5"/>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联系电话</w:t>
            </w:r>
          </w:p>
        </w:tc>
        <w:tc>
          <w:tcPr>
            <w:tcW w:w="905" w:type="dxa"/>
            <w:gridSpan w:val="2"/>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从业</w:t>
            </w:r>
          </w:p>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情况</w:t>
            </w:r>
          </w:p>
        </w:tc>
        <w:tc>
          <w:tcPr>
            <w:tcW w:w="782"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文化程度</w:t>
            </w:r>
          </w:p>
        </w:tc>
        <w:tc>
          <w:tcPr>
            <w:tcW w:w="1233" w:type="dxa"/>
            <w:gridSpan w:val="2"/>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年收入（元）</w:t>
            </w:r>
          </w:p>
        </w:tc>
        <w:tc>
          <w:tcPr>
            <w:tcW w:w="823" w:type="dxa"/>
            <w:vAlign w:val="center"/>
          </w:tcPr>
          <w:p w:rsidR="00880D12" w:rsidRDefault="00F714D5">
            <w:pPr>
              <w:spacing w:line="240" w:lineRule="exact"/>
              <w:jc w:val="center"/>
              <w:rPr>
                <w:rFonts w:ascii="仿宋_GB2312" w:eastAsia="仿宋_GB2312" w:hAnsi="仿宋_GB2312" w:cs="仿宋_GB2312"/>
                <w:szCs w:val="21"/>
              </w:rPr>
            </w:pPr>
            <w:r>
              <w:rPr>
                <w:rFonts w:ascii="仿宋_GB2312" w:eastAsia="仿宋_GB2312" w:hAnsi="仿宋_GB2312" w:cs="仿宋_GB2312" w:hint="eastAsia"/>
                <w:szCs w:val="21"/>
              </w:rPr>
              <w:t>健康状况</w:t>
            </w: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588"/>
          <w:jc w:val="center"/>
        </w:trPr>
        <w:tc>
          <w:tcPr>
            <w:tcW w:w="730" w:type="dxa"/>
            <w:vMerge/>
          </w:tcPr>
          <w:p w:rsidR="00880D12" w:rsidRDefault="00880D12">
            <w:pPr>
              <w:spacing w:line="240" w:lineRule="exact"/>
              <w:jc w:val="center"/>
              <w:rPr>
                <w:rFonts w:ascii="宋体" w:hAnsi="宋体"/>
                <w:szCs w:val="21"/>
              </w:rPr>
            </w:pPr>
          </w:p>
        </w:tc>
        <w:tc>
          <w:tcPr>
            <w:tcW w:w="1093" w:type="dxa"/>
            <w:vAlign w:val="center"/>
          </w:tcPr>
          <w:p w:rsidR="00880D12" w:rsidRDefault="00880D12">
            <w:pPr>
              <w:spacing w:line="240" w:lineRule="exact"/>
              <w:jc w:val="center"/>
              <w:rPr>
                <w:rFonts w:ascii="仿宋_GB2312" w:eastAsia="仿宋_GB2312" w:hAnsi="仿宋_GB2312" w:cs="仿宋_GB2312"/>
                <w:szCs w:val="21"/>
              </w:rPr>
            </w:pPr>
          </w:p>
        </w:tc>
        <w:tc>
          <w:tcPr>
            <w:tcW w:w="652" w:type="dxa"/>
            <w:vAlign w:val="center"/>
          </w:tcPr>
          <w:p w:rsidR="00880D12" w:rsidRDefault="00880D12">
            <w:pPr>
              <w:spacing w:line="240" w:lineRule="exact"/>
              <w:jc w:val="center"/>
              <w:rPr>
                <w:rFonts w:ascii="仿宋_GB2312" w:eastAsia="仿宋_GB2312" w:hAnsi="仿宋_GB2312" w:cs="仿宋_GB2312"/>
                <w:szCs w:val="21"/>
              </w:rPr>
            </w:pPr>
          </w:p>
        </w:tc>
        <w:tc>
          <w:tcPr>
            <w:tcW w:w="910" w:type="dxa"/>
            <w:gridSpan w:val="3"/>
            <w:vAlign w:val="center"/>
          </w:tcPr>
          <w:p w:rsidR="00880D12" w:rsidRDefault="00880D12">
            <w:pPr>
              <w:spacing w:line="240" w:lineRule="exact"/>
              <w:jc w:val="center"/>
              <w:rPr>
                <w:rFonts w:ascii="仿宋_GB2312" w:eastAsia="仿宋_GB2312" w:hAnsi="仿宋_GB2312" w:cs="仿宋_GB2312"/>
                <w:szCs w:val="21"/>
              </w:rPr>
            </w:pPr>
          </w:p>
        </w:tc>
        <w:tc>
          <w:tcPr>
            <w:tcW w:w="1976"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1655" w:type="dxa"/>
            <w:gridSpan w:val="5"/>
            <w:vAlign w:val="center"/>
          </w:tcPr>
          <w:p w:rsidR="00880D12" w:rsidRDefault="00880D12">
            <w:pPr>
              <w:spacing w:line="240" w:lineRule="exact"/>
              <w:jc w:val="center"/>
              <w:rPr>
                <w:rFonts w:ascii="仿宋_GB2312" w:eastAsia="仿宋_GB2312" w:hAnsi="仿宋_GB2312" w:cs="仿宋_GB2312"/>
                <w:szCs w:val="21"/>
              </w:rPr>
            </w:pPr>
          </w:p>
        </w:tc>
        <w:tc>
          <w:tcPr>
            <w:tcW w:w="905"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782" w:type="dxa"/>
            <w:vAlign w:val="center"/>
          </w:tcPr>
          <w:p w:rsidR="00880D12" w:rsidRDefault="00880D12">
            <w:pPr>
              <w:spacing w:line="240" w:lineRule="exact"/>
              <w:jc w:val="center"/>
              <w:rPr>
                <w:rFonts w:ascii="仿宋_GB2312" w:eastAsia="仿宋_GB2312" w:hAnsi="仿宋_GB2312" w:cs="仿宋_GB2312"/>
                <w:szCs w:val="21"/>
              </w:rPr>
            </w:pPr>
          </w:p>
        </w:tc>
        <w:tc>
          <w:tcPr>
            <w:tcW w:w="1233" w:type="dxa"/>
            <w:gridSpan w:val="2"/>
            <w:vAlign w:val="center"/>
          </w:tcPr>
          <w:p w:rsidR="00880D12" w:rsidRDefault="00880D12">
            <w:pPr>
              <w:spacing w:line="240" w:lineRule="exact"/>
              <w:jc w:val="center"/>
              <w:rPr>
                <w:rFonts w:ascii="仿宋_GB2312" w:eastAsia="仿宋_GB2312" w:hAnsi="仿宋_GB2312" w:cs="仿宋_GB2312"/>
                <w:szCs w:val="21"/>
              </w:rPr>
            </w:pPr>
          </w:p>
        </w:tc>
        <w:tc>
          <w:tcPr>
            <w:tcW w:w="823" w:type="dxa"/>
            <w:vAlign w:val="center"/>
          </w:tcPr>
          <w:p w:rsidR="00880D12" w:rsidRDefault="00880D12">
            <w:pPr>
              <w:spacing w:line="240" w:lineRule="exact"/>
              <w:jc w:val="center"/>
              <w:rPr>
                <w:rFonts w:ascii="仿宋_GB2312" w:eastAsia="仿宋_GB2312" w:hAnsi="仿宋_GB2312" w:cs="仿宋_GB2312"/>
                <w:szCs w:val="21"/>
              </w:rPr>
            </w:pPr>
          </w:p>
        </w:tc>
      </w:tr>
      <w:tr w:rsidR="00880D12">
        <w:trPr>
          <w:cantSplit/>
          <w:trHeight w:val="6090"/>
          <w:jc w:val="center"/>
        </w:trPr>
        <w:tc>
          <w:tcPr>
            <w:tcW w:w="730" w:type="dxa"/>
            <w:tcBorders>
              <w:bottom w:val="single" w:sz="4" w:space="0" w:color="auto"/>
            </w:tcBorders>
            <w:vAlign w:val="center"/>
          </w:tcPr>
          <w:p w:rsidR="00880D12" w:rsidRDefault="00F714D5">
            <w:pPr>
              <w:spacing w:line="240" w:lineRule="exact"/>
              <w:jc w:val="center"/>
              <w:rPr>
                <w:rFonts w:ascii="宋体" w:hAnsi="宋体"/>
                <w:b/>
                <w:bCs/>
                <w:szCs w:val="21"/>
              </w:rPr>
            </w:pPr>
            <w:r>
              <w:rPr>
                <w:rFonts w:ascii="宋体" w:hAnsi="宋体" w:hint="eastAsia"/>
                <w:b/>
                <w:bCs/>
                <w:szCs w:val="21"/>
              </w:rPr>
              <w:t>影响家庭经济</w:t>
            </w:r>
          </w:p>
          <w:p w:rsidR="00880D12" w:rsidRDefault="00F714D5">
            <w:pPr>
              <w:spacing w:line="240" w:lineRule="exact"/>
              <w:jc w:val="center"/>
              <w:rPr>
                <w:rFonts w:ascii="宋体" w:hAnsi="宋体"/>
                <w:b/>
                <w:bCs/>
                <w:szCs w:val="21"/>
              </w:rPr>
            </w:pPr>
            <w:r>
              <w:rPr>
                <w:rFonts w:ascii="宋体" w:hAnsi="宋体" w:hint="eastAsia"/>
                <w:b/>
                <w:bCs/>
                <w:szCs w:val="21"/>
              </w:rPr>
              <w:t>状况有关信息</w:t>
            </w:r>
          </w:p>
        </w:tc>
        <w:tc>
          <w:tcPr>
            <w:tcW w:w="10029" w:type="dxa"/>
            <w:gridSpan w:val="21"/>
            <w:tcBorders>
              <w:bottom w:val="single" w:sz="4" w:space="0" w:color="auto"/>
            </w:tcBorders>
            <w:vAlign w:val="center"/>
          </w:tcPr>
          <w:p w:rsidR="00880D12" w:rsidRDefault="00F714D5">
            <w:pPr>
              <w:spacing w:beforeLines="50" w:before="159" w:afterLines="50" w:after="159" w:line="240" w:lineRule="exact"/>
              <w:rPr>
                <w:rFonts w:ascii="仿宋_GB2312" w:eastAsia="仿宋_GB2312" w:hAnsi="仿宋_GB2312" w:cs="仿宋_GB2312"/>
                <w:b/>
                <w:iCs/>
              </w:rPr>
            </w:pPr>
            <w:r>
              <w:rPr>
                <w:rFonts w:ascii="仿宋_GB2312" w:eastAsia="仿宋_GB2312" w:hAnsi="仿宋_GB2312" w:cs="仿宋_GB2312" w:hint="eastAsia"/>
                <w:b/>
              </w:rPr>
              <w:t>家庭主要收入来源类型</w:t>
            </w:r>
            <w:r>
              <w:rPr>
                <w:rFonts w:ascii="仿宋_GB2312" w:eastAsia="仿宋_GB2312" w:hAnsi="仿宋_GB2312" w:cs="仿宋_GB2312" w:hint="eastAsia"/>
                <w:b/>
                <w:iCs/>
              </w:rPr>
              <w:t>（只能</w:t>
            </w:r>
            <w:proofErr w:type="gramStart"/>
            <w:r>
              <w:rPr>
                <w:rFonts w:ascii="仿宋_GB2312" w:eastAsia="仿宋_GB2312" w:hAnsi="仿宋_GB2312" w:cs="仿宋_GB2312" w:hint="eastAsia"/>
                <w:b/>
                <w:iCs/>
              </w:rPr>
              <w:t>勾</w:t>
            </w:r>
            <w:proofErr w:type="gramEnd"/>
            <w:r>
              <w:rPr>
                <w:rFonts w:ascii="仿宋_GB2312" w:eastAsia="仿宋_GB2312" w:hAnsi="仿宋_GB2312" w:cs="仿宋_GB2312" w:hint="eastAsia"/>
                <w:b/>
                <w:iCs/>
              </w:rPr>
              <w:t>选填其中一项）</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szCs w:val="21"/>
              </w:rPr>
              <w:t>□</w:t>
            </w:r>
            <w:r>
              <w:rPr>
                <w:rFonts w:ascii="仿宋_GB2312" w:eastAsia="仿宋_GB2312" w:hAnsi="仿宋_GB2312" w:cs="仿宋_GB2312" w:hint="eastAsia"/>
                <w:iCs/>
                <w:szCs w:val="21"/>
              </w:rPr>
              <w:t>1.</w:t>
            </w:r>
            <w:r>
              <w:rPr>
                <w:rFonts w:ascii="仿宋_GB2312" w:eastAsia="仿宋_GB2312" w:hAnsi="仿宋_GB2312" w:cs="仿宋_GB2312" w:hint="eastAsia"/>
                <w:iCs/>
                <w:color w:val="000000"/>
                <w:szCs w:val="21"/>
                <w:shd w:val="clear" w:color="auto" w:fill="FFFFFF"/>
              </w:rPr>
              <w:t>工资、奖金、津贴、补贴和其他劳动收入；</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szCs w:val="21"/>
              </w:rPr>
              <w:t>□</w:t>
            </w:r>
            <w:r>
              <w:rPr>
                <w:rFonts w:ascii="仿宋_GB2312" w:eastAsia="仿宋_GB2312" w:hAnsi="仿宋_GB2312" w:cs="仿宋_GB2312" w:hint="eastAsia"/>
                <w:iCs/>
                <w:color w:val="000000"/>
                <w:szCs w:val="21"/>
                <w:shd w:val="clear" w:color="auto" w:fill="FFFFFF"/>
              </w:rPr>
              <w:t>2.</w:t>
            </w:r>
            <w:r>
              <w:rPr>
                <w:rFonts w:ascii="仿宋_GB2312" w:eastAsia="仿宋_GB2312" w:hAnsi="仿宋_GB2312" w:cs="仿宋_GB2312" w:hint="eastAsia"/>
                <w:iCs/>
                <w:color w:val="000000"/>
                <w:szCs w:val="21"/>
                <w:shd w:val="clear" w:color="auto" w:fill="FFFFFF"/>
              </w:rPr>
              <w:t>离退休金、基本养老金、基本生活费、失业保险金；</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sz w:val="20"/>
                <w:szCs w:val="21"/>
              </w:rPr>
              <w:t>□</w:t>
            </w:r>
            <w:r>
              <w:rPr>
                <w:rFonts w:ascii="仿宋_GB2312" w:eastAsia="仿宋_GB2312" w:hAnsi="仿宋_GB2312" w:cs="仿宋_GB2312" w:hint="eastAsia"/>
                <w:iCs/>
                <w:color w:val="000000"/>
                <w:szCs w:val="21"/>
                <w:shd w:val="clear" w:color="auto" w:fill="FFFFFF"/>
              </w:rPr>
              <w:t>3.</w:t>
            </w:r>
            <w:r>
              <w:rPr>
                <w:rFonts w:ascii="仿宋_GB2312" w:eastAsia="仿宋_GB2312" w:hAnsi="仿宋_GB2312" w:cs="仿宋_GB2312" w:hint="eastAsia"/>
                <w:iCs/>
                <w:color w:val="000000"/>
                <w:szCs w:val="21"/>
                <w:shd w:val="clear" w:color="auto" w:fill="FFFFFF"/>
              </w:rPr>
              <w:t>继承、接受赠予、出租或出售家庭财产获得的收入；</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iCs/>
                <w:color w:val="000000"/>
                <w:szCs w:val="21"/>
                <w:shd w:val="clear" w:color="auto" w:fill="FFFFFF"/>
              </w:rPr>
              <w:t>□</w:t>
            </w:r>
            <w:r>
              <w:rPr>
                <w:rFonts w:ascii="仿宋_GB2312" w:eastAsia="仿宋_GB2312" w:hAnsi="仿宋_GB2312" w:cs="仿宋_GB2312" w:hint="eastAsia"/>
                <w:iCs/>
                <w:color w:val="000000"/>
                <w:szCs w:val="21"/>
                <w:shd w:val="clear" w:color="auto" w:fill="FFFFFF"/>
              </w:rPr>
              <w:t>4.</w:t>
            </w:r>
            <w:r>
              <w:rPr>
                <w:rFonts w:ascii="仿宋_GB2312" w:eastAsia="仿宋_GB2312" w:hAnsi="仿宋_GB2312" w:cs="仿宋_GB2312" w:hint="eastAsia"/>
                <w:iCs/>
                <w:color w:val="000000"/>
                <w:szCs w:val="21"/>
                <w:shd w:val="clear" w:color="auto" w:fill="FFFFFF"/>
              </w:rPr>
              <w:t>存款及利息，有价证券及红利、股票、博彩等收入；</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szCs w:val="21"/>
              </w:rPr>
              <w:t>□</w:t>
            </w:r>
            <w:r>
              <w:rPr>
                <w:rFonts w:ascii="仿宋_GB2312" w:eastAsia="仿宋_GB2312" w:hAnsi="仿宋_GB2312" w:cs="仿宋_GB2312" w:hint="eastAsia"/>
                <w:iCs/>
                <w:color w:val="000000"/>
                <w:szCs w:val="21"/>
                <w:shd w:val="clear" w:color="auto" w:fill="FFFFFF"/>
              </w:rPr>
              <w:t>5.</w:t>
            </w:r>
            <w:r>
              <w:rPr>
                <w:rFonts w:ascii="仿宋_GB2312" w:eastAsia="仿宋_GB2312" w:hAnsi="仿宋_GB2312" w:cs="仿宋_GB2312" w:hint="eastAsia"/>
                <w:iCs/>
                <w:color w:val="000000"/>
                <w:szCs w:val="21"/>
                <w:shd w:val="clear" w:color="auto" w:fill="FFFFFF"/>
              </w:rPr>
              <w:t>经商、办厂以及从事种植业、养殖业、加工业扣除必要成本后的收入；</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szCs w:val="21"/>
              </w:rPr>
              <w:t>□</w:t>
            </w:r>
            <w:r>
              <w:rPr>
                <w:rFonts w:ascii="仿宋_GB2312" w:eastAsia="仿宋_GB2312" w:hAnsi="仿宋_GB2312" w:cs="仿宋_GB2312" w:hint="eastAsia"/>
                <w:iCs/>
                <w:color w:val="000000"/>
                <w:szCs w:val="21"/>
                <w:shd w:val="clear" w:color="auto" w:fill="FFFFFF"/>
              </w:rPr>
              <w:t>6.</w:t>
            </w:r>
            <w:r>
              <w:rPr>
                <w:rFonts w:ascii="仿宋_GB2312" w:eastAsia="仿宋_GB2312" w:hAnsi="仿宋_GB2312" w:cs="仿宋_GB2312" w:hint="eastAsia"/>
                <w:iCs/>
                <w:color w:val="000000"/>
                <w:szCs w:val="21"/>
                <w:shd w:val="clear" w:color="auto" w:fill="FFFFFF"/>
              </w:rPr>
              <w:t>赡养费、抚</w:t>
            </w:r>
            <w:r>
              <w:rPr>
                <w:rFonts w:ascii="仿宋_GB2312" w:eastAsia="仿宋_GB2312" w:hAnsi="仿宋_GB2312" w:cs="仿宋_GB2312" w:hint="eastAsia"/>
                <w:iCs/>
                <w:color w:val="000000"/>
                <w:szCs w:val="21"/>
                <w:shd w:val="clear" w:color="auto" w:fill="FFFFFF"/>
              </w:rPr>
              <w:t>(</w:t>
            </w:r>
            <w:r>
              <w:rPr>
                <w:rFonts w:ascii="仿宋_GB2312" w:eastAsia="仿宋_GB2312" w:hAnsi="仿宋_GB2312" w:cs="仿宋_GB2312" w:hint="eastAsia"/>
                <w:iCs/>
                <w:color w:val="000000"/>
                <w:szCs w:val="21"/>
                <w:shd w:val="clear" w:color="auto" w:fill="FFFFFF"/>
              </w:rPr>
              <w:t>扶</w:t>
            </w:r>
            <w:r>
              <w:rPr>
                <w:rFonts w:ascii="仿宋_GB2312" w:eastAsia="仿宋_GB2312" w:hAnsi="仿宋_GB2312" w:cs="仿宋_GB2312" w:hint="eastAsia"/>
                <w:iCs/>
                <w:color w:val="000000"/>
                <w:szCs w:val="21"/>
                <w:shd w:val="clear" w:color="auto" w:fill="FFFFFF"/>
              </w:rPr>
              <w:t>)</w:t>
            </w:r>
            <w:r>
              <w:rPr>
                <w:rFonts w:ascii="仿宋_GB2312" w:eastAsia="仿宋_GB2312" w:hAnsi="仿宋_GB2312" w:cs="仿宋_GB2312" w:hint="eastAsia"/>
                <w:iCs/>
                <w:color w:val="000000"/>
                <w:szCs w:val="21"/>
                <w:shd w:val="clear" w:color="auto" w:fill="FFFFFF"/>
              </w:rPr>
              <w:t>养费；</w:t>
            </w:r>
            <w:r>
              <w:rPr>
                <w:rFonts w:ascii="仿宋_GB2312" w:eastAsia="仿宋_GB2312" w:hAnsi="仿宋_GB2312" w:cs="仿宋_GB2312" w:hint="eastAsia"/>
                <w:iCs/>
                <w:color w:val="000000"/>
                <w:szCs w:val="21"/>
                <w:shd w:val="clear" w:color="auto" w:fill="FFFFFF"/>
              </w:rPr>
              <w:t xml:space="preserve">           </w:t>
            </w:r>
          </w:p>
          <w:p w:rsidR="00880D12" w:rsidRDefault="00F714D5">
            <w:pPr>
              <w:spacing w:beforeLines="50" w:before="159" w:afterLines="50" w:after="159" w:line="240" w:lineRule="exact"/>
              <w:rPr>
                <w:rFonts w:ascii="仿宋_GB2312" w:eastAsia="仿宋_GB2312" w:hAnsi="仿宋_GB2312" w:cs="仿宋_GB2312"/>
                <w:iCs/>
                <w:color w:val="000000"/>
                <w:szCs w:val="21"/>
                <w:shd w:val="clear" w:color="auto" w:fill="FFFFFF"/>
              </w:rPr>
            </w:pPr>
            <w:r>
              <w:rPr>
                <w:rFonts w:ascii="仿宋_GB2312" w:eastAsia="仿宋_GB2312" w:hAnsi="仿宋_GB2312" w:cs="仿宋_GB2312" w:hint="eastAsia"/>
                <w:szCs w:val="21"/>
              </w:rPr>
              <w:t>□</w:t>
            </w:r>
            <w:r>
              <w:rPr>
                <w:rFonts w:ascii="仿宋_GB2312" w:eastAsia="仿宋_GB2312" w:hAnsi="仿宋_GB2312" w:cs="仿宋_GB2312" w:hint="eastAsia"/>
                <w:iCs/>
                <w:color w:val="000000"/>
                <w:szCs w:val="21"/>
                <w:shd w:val="clear" w:color="auto" w:fill="FFFFFF"/>
              </w:rPr>
              <w:t>7.</w:t>
            </w:r>
            <w:r>
              <w:rPr>
                <w:rFonts w:ascii="仿宋_GB2312" w:eastAsia="仿宋_GB2312" w:hAnsi="仿宋_GB2312" w:cs="仿宋_GB2312" w:hint="eastAsia"/>
                <w:iCs/>
                <w:color w:val="000000"/>
                <w:szCs w:val="21"/>
                <w:shd w:val="clear" w:color="auto" w:fill="FFFFFF"/>
              </w:rPr>
              <w:t>自谋职业收入；</w:t>
            </w:r>
            <w:r>
              <w:rPr>
                <w:rFonts w:ascii="仿宋_GB2312" w:eastAsia="仿宋_GB2312" w:hAnsi="仿宋_GB2312" w:cs="仿宋_GB2312" w:hint="eastAsia"/>
                <w:iCs/>
                <w:color w:val="000000"/>
                <w:szCs w:val="21"/>
                <w:shd w:val="clear" w:color="auto" w:fill="FFFFFF"/>
              </w:rPr>
              <w:t xml:space="preserve">           </w:t>
            </w:r>
          </w:p>
          <w:p w:rsidR="00880D12" w:rsidRDefault="00F714D5">
            <w:pPr>
              <w:spacing w:beforeLines="50" w:before="159" w:afterLines="50" w:after="159" w:line="240" w:lineRule="exact"/>
              <w:rPr>
                <w:rFonts w:ascii="仿宋_GB2312" w:eastAsia="仿宋_GB2312" w:hAnsi="仿宋_GB2312" w:cs="仿宋_GB2312"/>
              </w:rPr>
            </w:pPr>
            <w:r>
              <w:rPr>
                <w:rFonts w:ascii="仿宋_GB2312" w:eastAsia="仿宋_GB2312" w:hAnsi="仿宋_GB2312" w:cs="仿宋_GB2312" w:hint="eastAsia"/>
                <w:szCs w:val="21"/>
              </w:rPr>
              <w:t>□</w:t>
            </w:r>
            <w:r>
              <w:rPr>
                <w:rFonts w:ascii="仿宋_GB2312" w:eastAsia="仿宋_GB2312" w:hAnsi="仿宋_GB2312" w:cs="仿宋_GB2312" w:hint="eastAsia"/>
                <w:iCs/>
                <w:color w:val="000000"/>
                <w:szCs w:val="21"/>
                <w:shd w:val="clear" w:color="auto" w:fill="FFFFFF"/>
              </w:rPr>
              <w:t>8.</w:t>
            </w:r>
            <w:r>
              <w:rPr>
                <w:rFonts w:ascii="仿宋_GB2312" w:eastAsia="仿宋_GB2312" w:hAnsi="仿宋_GB2312" w:cs="仿宋_GB2312" w:hint="eastAsia"/>
                <w:iCs/>
                <w:color w:val="000000"/>
                <w:szCs w:val="21"/>
                <w:shd w:val="clear" w:color="auto" w:fill="FFFFFF"/>
              </w:rPr>
              <w:t>其他应当计入家庭的收入</w:t>
            </w:r>
            <w:r>
              <w:rPr>
                <w:rFonts w:ascii="仿宋_GB2312" w:eastAsia="仿宋_GB2312" w:hAnsi="仿宋_GB2312" w:cs="仿宋_GB2312" w:hint="eastAsia"/>
              </w:rPr>
              <w:t>。</w:t>
            </w:r>
          </w:p>
          <w:p w:rsidR="00880D12" w:rsidRDefault="00F714D5">
            <w:pPr>
              <w:spacing w:beforeLines="50" w:before="159" w:afterLines="50" w:after="159" w:line="240" w:lineRule="exact"/>
              <w:rPr>
                <w:rFonts w:ascii="仿宋_GB2312" w:eastAsia="仿宋_GB2312" w:hAnsi="仿宋_GB2312" w:cs="仿宋_GB2312"/>
                <w:b/>
              </w:rPr>
            </w:pPr>
            <w:r>
              <w:rPr>
                <w:rFonts w:ascii="仿宋_GB2312" w:eastAsia="仿宋_GB2312" w:hAnsi="仿宋_GB2312" w:cs="仿宋_GB2312" w:hint="eastAsia"/>
                <w:b/>
              </w:rPr>
              <w:t>如</w:t>
            </w:r>
            <w:proofErr w:type="gramStart"/>
            <w:r>
              <w:rPr>
                <w:rFonts w:ascii="仿宋_GB2312" w:eastAsia="仿宋_GB2312" w:hAnsi="仿宋_GB2312" w:cs="仿宋_GB2312" w:hint="eastAsia"/>
                <w:b/>
              </w:rPr>
              <w:t>无以下</w:t>
            </w:r>
            <w:proofErr w:type="gramEnd"/>
            <w:r>
              <w:rPr>
                <w:rFonts w:ascii="仿宋_GB2312" w:eastAsia="仿宋_GB2312" w:hAnsi="仿宋_GB2312" w:cs="仿宋_GB2312" w:hint="eastAsia"/>
                <w:b/>
              </w:rPr>
              <w:t>情形，</w:t>
            </w:r>
            <w:proofErr w:type="gramStart"/>
            <w:r>
              <w:rPr>
                <w:rFonts w:ascii="仿宋_GB2312" w:eastAsia="仿宋_GB2312" w:hAnsi="仿宋_GB2312" w:cs="仿宋_GB2312" w:hint="eastAsia"/>
                <w:b/>
              </w:rPr>
              <w:t>只需勾选“否”</w:t>
            </w:r>
            <w:proofErr w:type="gramEnd"/>
            <w:r>
              <w:rPr>
                <w:rFonts w:ascii="仿宋_GB2312" w:eastAsia="仿宋_GB2312" w:hAnsi="仿宋_GB2312" w:cs="仿宋_GB2312" w:hint="eastAsia"/>
                <w:b/>
              </w:rPr>
              <w:t>和填写“无”</w:t>
            </w:r>
          </w:p>
          <w:p w:rsidR="00880D12" w:rsidRDefault="00F714D5">
            <w:pPr>
              <w:spacing w:beforeLines="50" w:before="159" w:afterLines="50" w:after="159" w:line="240" w:lineRule="exact"/>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突发事件：</w:t>
            </w:r>
          </w:p>
          <w:p w:rsidR="00880D12" w:rsidRDefault="00F714D5">
            <w:pPr>
              <w:spacing w:beforeLines="50" w:before="159" w:afterLines="50" w:after="159" w:line="240" w:lineRule="exact"/>
              <w:rPr>
                <w:rFonts w:ascii="仿宋_GB2312" w:eastAsia="仿宋_GB2312" w:hAnsi="仿宋_GB2312" w:cs="仿宋_GB2312"/>
                <w:sz w:val="20"/>
                <w:szCs w:val="21"/>
              </w:rPr>
            </w:pPr>
            <w:r>
              <w:rPr>
                <w:rFonts w:ascii="仿宋_GB2312" w:eastAsia="仿宋_GB2312" w:hAnsi="仿宋_GB2312" w:cs="仿宋_GB2312" w:hint="eastAsia"/>
              </w:rPr>
              <w:t>家庭遭受自然灾害：</w:t>
            </w:r>
            <w:r>
              <w:rPr>
                <w:rFonts w:ascii="仿宋_GB2312" w:eastAsia="仿宋_GB2312" w:hAnsi="仿宋_GB2312" w:cs="仿宋_GB2312" w:hint="eastAsia"/>
                <w:sz w:val="20"/>
                <w:szCs w:val="21"/>
              </w:rPr>
              <w:t>□</w:t>
            </w:r>
            <w:r>
              <w:rPr>
                <w:rFonts w:ascii="仿宋_GB2312" w:eastAsia="仿宋_GB2312" w:hAnsi="仿宋_GB2312" w:cs="仿宋_GB2312" w:hint="eastAsia"/>
                <w:iCs/>
              </w:rPr>
              <w:t xml:space="preserve"> </w:t>
            </w:r>
            <w:r>
              <w:rPr>
                <w:rFonts w:ascii="仿宋_GB2312" w:eastAsia="仿宋_GB2312" w:hAnsi="仿宋_GB2312" w:cs="仿宋_GB2312" w:hint="eastAsia"/>
                <w:iCs/>
              </w:rPr>
              <w:t>是</w:t>
            </w:r>
            <w:r>
              <w:rPr>
                <w:rFonts w:ascii="仿宋_GB2312" w:eastAsia="仿宋_GB2312" w:hAnsi="仿宋_GB2312" w:cs="仿宋_GB2312" w:hint="eastAsia"/>
                <w:iCs/>
              </w:rPr>
              <w:t xml:space="preserve"> </w:t>
            </w:r>
            <w:r>
              <w:rPr>
                <w:rFonts w:ascii="仿宋_GB2312" w:eastAsia="仿宋_GB2312" w:hAnsi="仿宋_GB2312" w:cs="仿宋_GB2312" w:hint="eastAsia"/>
                <w:sz w:val="20"/>
                <w:szCs w:val="21"/>
              </w:rPr>
              <w:t>□</w:t>
            </w:r>
            <w:r>
              <w:rPr>
                <w:rFonts w:ascii="仿宋_GB2312" w:eastAsia="仿宋_GB2312" w:hAnsi="仿宋_GB2312" w:cs="仿宋_GB2312" w:hint="eastAsia"/>
                <w:sz w:val="20"/>
                <w:szCs w:val="21"/>
              </w:rPr>
              <w:t xml:space="preserve"> </w:t>
            </w:r>
            <w:r>
              <w:rPr>
                <w:rFonts w:ascii="仿宋_GB2312" w:eastAsia="仿宋_GB2312" w:hAnsi="仿宋_GB2312" w:cs="仿宋_GB2312" w:hint="eastAsia"/>
                <w:sz w:val="20"/>
                <w:szCs w:val="21"/>
              </w:rPr>
              <w:t>否；</w:t>
            </w:r>
            <w:r>
              <w:rPr>
                <w:rFonts w:ascii="仿宋_GB2312" w:eastAsia="仿宋_GB2312" w:hAnsi="仿宋_GB2312" w:cs="仿宋_GB2312" w:hint="eastAsia"/>
              </w:rPr>
              <w:t>家庭遭受突发意外事件：</w:t>
            </w:r>
            <w:r>
              <w:rPr>
                <w:rFonts w:ascii="仿宋_GB2312" w:eastAsia="仿宋_GB2312" w:hAnsi="仿宋_GB2312" w:cs="仿宋_GB2312" w:hint="eastAsia"/>
                <w:sz w:val="20"/>
                <w:szCs w:val="21"/>
              </w:rPr>
              <w:t>□</w:t>
            </w:r>
            <w:r>
              <w:rPr>
                <w:rFonts w:ascii="仿宋_GB2312" w:eastAsia="仿宋_GB2312" w:hAnsi="仿宋_GB2312" w:cs="仿宋_GB2312" w:hint="eastAsia"/>
                <w:iCs/>
              </w:rPr>
              <w:t xml:space="preserve"> </w:t>
            </w:r>
            <w:r>
              <w:rPr>
                <w:rFonts w:ascii="仿宋_GB2312" w:eastAsia="仿宋_GB2312" w:hAnsi="仿宋_GB2312" w:cs="仿宋_GB2312" w:hint="eastAsia"/>
                <w:iCs/>
              </w:rPr>
              <w:t>是</w:t>
            </w:r>
            <w:r>
              <w:rPr>
                <w:rFonts w:ascii="仿宋_GB2312" w:eastAsia="仿宋_GB2312" w:hAnsi="仿宋_GB2312" w:cs="仿宋_GB2312" w:hint="eastAsia"/>
                <w:iCs/>
              </w:rPr>
              <w:t xml:space="preserve"> </w:t>
            </w:r>
            <w:r>
              <w:rPr>
                <w:rFonts w:ascii="仿宋_GB2312" w:eastAsia="仿宋_GB2312" w:hAnsi="仿宋_GB2312" w:cs="仿宋_GB2312" w:hint="eastAsia"/>
                <w:sz w:val="20"/>
                <w:szCs w:val="21"/>
              </w:rPr>
              <w:t>□</w:t>
            </w:r>
            <w:r>
              <w:rPr>
                <w:rFonts w:ascii="仿宋_GB2312" w:eastAsia="仿宋_GB2312" w:hAnsi="仿宋_GB2312" w:cs="仿宋_GB2312" w:hint="eastAsia"/>
                <w:sz w:val="20"/>
                <w:szCs w:val="21"/>
              </w:rPr>
              <w:t xml:space="preserve"> </w:t>
            </w:r>
            <w:r>
              <w:rPr>
                <w:rFonts w:ascii="仿宋_GB2312" w:eastAsia="仿宋_GB2312" w:hAnsi="仿宋_GB2312" w:cs="仿宋_GB2312" w:hint="eastAsia"/>
                <w:sz w:val="20"/>
                <w:szCs w:val="21"/>
              </w:rPr>
              <w:t>否；家庭欠债：□</w:t>
            </w:r>
            <w:r>
              <w:rPr>
                <w:rFonts w:ascii="仿宋_GB2312" w:eastAsia="仿宋_GB2312" w:hAnsi="仿宋_GB2312" w:cs="仿宋_GB2312" w:hint="eastAsia"/>
                <w:iCs/>
              </w:rPr>
              <w:t xml:space="preserve"> </w:t>
            </w:r>
            <w:r>
              <w:rPr>
                <w:rFonts w:ascii="仿宋_GB2312" w:eastAsia="仿宋_GB2312" w:hAnsi="仿宋_GB2312" w:cs="仿宋_GB2312" w:hint="eastAsia"/>
                <w:iCs/>
              </w:rPr>
              <w:t>是</w:t>
            </w:r>
            <w:r>
              <w:rPr>
                <w:rFonts w:ascii="仿宋_GB2312" w:eastAsia="仿宋_GB2312" w:hAnsi="仿宋_GB2312" w:cs="仿宋_GB2312" w:hint="eastAsia"/>
                <w:iCs/>
              </w:rPr>
              <w:t xml:space="preserve"> </w:t>
            </w:r>
            <w:r>
              <w:rPr>
                <w:rFonts w:ascii="仿宋_GB2312" w:eastAsia="仿宋_GB2312" w:hAnsi="仿宋_GB2312" w:cs="仿宋_GB2312" w:hint="eastAsia"/>
                <w:sz w:val="20"/>
                <w:szCs w:val="21"/>
              </w:rPr>
              <w:t>□</w:t>
            </w:r>
            <w:r>
              <w:rPr>
                <w:rFonts w:ascii="仿宋_GB2312" w:eastAsia="仿宋_GB2312" w:hAnsi="仿宋_GB2312" w:cs="仿宋_GB2312" w:hint="eastAsia"/>
                <w:sz w:val="20"/>
                <w:szCs w:val="21"/>
              </w:rPr>
              <w:t xml:space="preserve"> </w:t>
            </w:r>
            <w:r>
              <w:rPr>
                <w:rFonts w:ascii="仿宋_GB2312" w:eastAsia="仿宋_GB2312" w:hAnsi="仿宋_GB2312" w:cs="仿宋_GB2312" w:hint="eastAsia"/>
                <w:sz w:val="20"/>
                <w:szCs w:val="21"/>
              </w:rPr>
              <w:t>否。</w:t>
            </w:r>
          </w:p>
          <w:p w:rsidR="00880D12" w:rsidRDefault="00F714D5">
            <w:pPr>
              <w:spacing w:beforeLines="50" w:before="159" w:afterLines="50" w:after="159" w:line="240" w:lineRule="exact"/>
              <w:rPr>
                <w:rFonts w:ascii="仿宋_GB2312" w:eastAsia="仿宋_GB2312" w:hAnsi="仿宋_GB2312" w:cs="仿宋_GB2312"/>
                <w:b/>
              </w:rPr>
            </w:pPr>
            <w:r>
              <w:rPr>
                <w:rFonts w:ascii="仿宋_GB2312" w:eastAsia="仿宋_GB2312" w:hAnsi="仿宋_GB2312" w:cs="仿宋_GB2312" w:hint="eastAsia"/>
              </w:rPr>
              <w:t>具体时间：</w:t>
            </w:r>
            <w:r>
              <w:rPr>
                <w:rFonts w:ascii="仿宋_GB2312" w:eastAsia="仿宋_GB2312" w:hAnsi="仿宋_GB2312" w:cs="仿宋_GB2312" w:hint="eastAsia"/>
                <w:iCs/>
              </w:rPr>
              <w:t xml:space="preserve"> </w:t>
            </w:r>
            <w:r>
              <w:rPr>
                <w:rFonts w:ascii="仿宋_GB2312" w:eastAsia="仿宋_GB2312" w:hAnsi="仿宋_GB2312" w:cs="仿宋_GB2312" w:hint="eastAsia"/>
                <w:i/>
                <w:iCs/>
                <w:u w:val="single"/>
              </w:rPr>
              <w:t xml:space="preserve">                                                                             </w:t>
            </w:r>
            <w:r>
              <w:rPr>
                <w:rFonts w:ascii="仿宋_GB2312" w:eastAsia="仿宋_GB2312" w:hAnsi="仿宋_GB2312" w:cs="仿宋_GB2312" w:hint="eastAsia"/>
                <w:u w:val="single"/>
              </w:rPr>
              <w:t xml:space="preserve"> </w:t>
            </w:r>
            <w:r>
              <w:rPr>
                <w:rFonts w:ascii="仿宋_GB2312" w:eastAsia="仿宋_GB2312" w:hAnsi="仿宋_GB2312" w:cs="仿宋_GB2312" w:hint="eastAsia"/>
              </w:rPr>
              <w:t>。</w:t>
            </w:r>
          </w:p>
          <w:p w:rsidR="00880D12" w:rsidRDefault="00F714D5">
            <w:pPr>
              <w:spacing w:beforeLines="50" w:before="159" w:afterLines="50" w:after="159" w:line="240" w:lineRule="exact"/>
              <w:rPr>
                <w:rFonts w:ascii="仿宋_GB2312" w:eastAsia="仿宋_GB2312" w:hAnsi="仿宋_GB2312" w:cs="仿宋_GB2312"/>
              </w:rPr>
            </w:pPr>
            <w:r>
              <w:rPr>
                <w:rFonts w:ascii="仿宋_GB2312" w:eastAsia="仿宋_GB2312" w:hAnsi="仿宋_GB2312" w:cs="仿宋_GB2312" w:hint="eastAsia"/>
              </w:rPr>
              <w:t>描述情况内容、金额</w:t>
            </w:r>
            <w:r>
              <w:rPr>
                <w:rFonts w:ascii="仿宋_GB2312" w:eastAsia="仿宋_GB2312" w:hAnsi="仿宋_GB2312" w:cs="仿宋_GB2312" w:hint="eastAsia"/>
                <w:iCs/>
              </w:rPr>
              <w:t>：</w:t>
            </w:r>
            <w:r>
              <w:rPr>
                <w:rFonts w:ascii="仿宋_GB2312" w:eastAsia="仿宋_GB2312" w:hAnsi="仿宋_GB2312" w:cs="仿宋_GB2312" w:hint="eastAsia"/>
                <w:iCs/>
              </w:rPr>
              <w:t xml:space="preserve"> </w:t>
            </w:r>
            <w:r>
              <w:rPr>
                <w:rFonts w:ascii="仿宋_GB2312" w:eastAsia="仿宋_GB2312" w:hAnsi="仿宋_GB2312" w:cs="仿宋_GB2312" w:hint="eastAsia"/>
                <w:i/>
                <w:iCs/>
                <w:u w:val="single"/>
              </w:rPr>
              <w:t xml:space="preserve">                                                                   </w:t>
            </w:r>
            <w:r>
              <w:rPr>
                <w:rFonts w:ascii="仿宋_GB2312" w:eastAsia="仿宋_GB2312" w:hAnsi="仿宋_GB2312" w:cs="仿宋_GB2312" w:hint="eastAsia"/>
                <w:u w:val="single"/>
              </w:rPr>
              <w:t xml:space="preserve"> </w:t>
            </w:r>
            <w:r>
              <w:rPr>
                <w:rFonts w:ascii="仿宋_GB2312" w:eastAsia="仿宋_GB2312" w:hAnsi="仿宋_GB2312" w:cs="仿宋_GB2312" w:hint="eastAsia"/>
              </w:rPr>
              <w:t>。</w:t>
            </w:r>
          </w:p>
          <w:p w:rsidR="00880D12" w:rsidRDefault="00F714D5">
            <w:pPr>
              <w:spacing w:beforeLines="50" w:before="159" w:afterLines="50" w:after="159" w:line="240" w:lineRule="exact"/>
              <w:rPr>
                <w:rFonts w:ascii="仿宋_GB2312" w:eastAsia="仿宋_GB2312" w:hAnsi="仿宋_GB2312" w:cs="仿宋_GB2312"/>
                <w:szCs w:val="21"/>
              </w:rPr>
            </w:pPr>
            <w:r>
              <w:rPr>
                <w:rFonts w:ascii="仿宋_GB2312" w:eastAsia="仿宋_GB2312" w:hAnsi="仿宋_GB2312" w:cs="仿宋_GB2312" w:hint="eastAsia"/>
              </w:rPr>
              <w:t>2.</w:t>
            </w:r>
            <w:r>
              <w:rPr>
                <w:rFonts w:ascii="仿宋_GB2312" w:eastAsia="仿宋_GB2312" w:hAnsi="仿宋_GB2312" w:cs="仿宋_GB2312" w:hint="eastAsia"/>
              </w:rPr>
              <w:t>其他情况：</w:t>
            </w:r>
            <w:r>
              <w:rPr>
                <w:rFonts w:ascii="仿宋_GB2312" w:eastAsia="仿宋_GB2312" w:hAnsi="仿宋_GB2312" w:cs="仿宋_GB2312" w:hint="eastAsia"/>
                <w:u w:val="single"/>
              </w:rPr>
              <w:t xml:space="preserve">  </w:t>
            </w:r>
            <w:r>
              <w:rPr>
                <w:rFonts w:ascii="仿宋_GB2312" w:eastAsia="仿宋_GB2312" w:hAnsi="仿宋_GB2312" w:cs="仿宋_GB2312" w:hint="eastAsia"/>
                <w:i/>
                <w:iCs/>
                <w:u w:val="single"/>
              </w:rPr>
              <w:t xml:space="preserve">                                                      </w:t>
            </w:r>
            <w:r>
              <w:rPr>
                <w:rFonts w:ascii="仿宋_GB2312" w:eastAsia="仿宋_GB2312" w:hAnsi="仿宋_GB2312" w:cs="仿宋_GB2312" w:hint="eastAsia"/>
                <w:u w:val="single"/>
              </w:rPr>
              <w:t xml:space="preserve">                     </w:t>
            </w:r>
            <w:r>
              <w:rPr>
                <w:rFonts w:ascii="仿宋_GB2312" w:eastAsia="仿宋_GB2312" w:hAnsi="仿宋_GB2312" w:cs="仿宋_GB2312" w:hint="eastAsia"/>
              </w:rPr>
              <w:t>。</w:t>
            </w:r>
          </w:p>
        </w:tc>
      </w:tr>
      <w:tr w:rsidR="00880D12">
        <w:trPr>
          <w:cantSplit/>
          <w:trHeight w:val="1270"/>
          <w:jc w:val="center"/>
        </w:trPr>
        <w:tc>
          <w:tcPr>
            <w:tcW w:w="730" w:type="dxa"/>
            <w:tcBorders>
              <w:bottom w:val="single" w:sz="4" w:space="0" w:color="auto"/>
            </w:tcBorders>
            <w:textDirection w:val="tbRlV"/>
            <w:vAlign w:val="center"/>
          </w:tcPr>
          <w:p w:rsidR="00880D12" w:rsidRDefault="00F714D5">
            <w:pPr>
              <w:spacing w:line="240" w:lineRule="exact"/>
              <w:ind w:left="113" w:right="113"/>
              <w:jc w:val="center"/>
              <w:rPr>
                <w:rFonts w:ascii="宋体" w:hAnsi="宋体"/>
                <w:b/>
                <w:bCs/>
                <w:szCs w:val="21"/>
              </w:rPr>
            </w:pPr>
            <w:r>
              <w:rPr>
                <w:rFonts w:ascii="宋体" w:hAnsi="宋体" w:hint="eastAsia"/>
                <w:b/>
                <w:bCs/>
                <w:szCs w:val="21"/>
              </w:rPr>
              <w:t>证明材料</w:t>
            </w:r>
          </w:p>
        </w:tc>
        <w:tc>
          <w:tcPr>
            <w:tcW w:w="10029" w:type="dxa"/>
            <w:gridSpan w:val="21"/>
            <w:tcBorders>
              <w:bottom w:val="single" w:sz="4" w:space="0" w:color="auto"/>
            </w:tcBorders>
            <w:vAlign w:val="center"/>
          </w:tcPr>
          <w:p w:rsidR="00880D12" w:rsidRDefault="00F714D5">
            <w:pPr>
              <w:spacing w:line="240" w:lineRule="exact"/>
              <w:rPr>
                <w:rFonts w:ascii="仿宋_GB2312" w:eastAsia="仿宋_GB2312" w:hAnsi="仿宋_GB2312" w:cs="仿宋_GB2312"/>
                <w:iCs/>
              </w:rPr>
            </w:pPr>
            <w:r>
              <w:rPr>
                <w:rFonts w:ascii="仿宋_GB2312" w:eastAsia="仿宋_GB2312" w:hAnsi="仿宋_GB2312" w:cs="仿宋_GB2312" w:hint="eastAsia"/>
                <w:iCs/>
              </w:rPr>
              <w:t>学生或监护人填写所提交的证件名称和相关证明材料：</w:t>
            </w:r>
          </w:p>
          <w:p w:rsidR="00880D12" w:rsidRDefault="00880D12">
            <w:pPr>
              <w:spacing w:line="240" w:lineRule="exact"/>
              <w:rPr>
                <w:rFonts w:ascii="仿宋_GB2312" w:eastAsia="仿宋_GB2312" w:hAnsi="仿宋_GB2312" w:cs="仿宋_GB2312"/>
                <w:iCs/>
              </w:rPr>
            </w:pPr>
          </w:p>
          <w:p w:rsidR="00880D12" w:rsidRDefault="00880D12">
            <w:pPr>
              <w:spacing w:line="240" w:lineRule="exact"/>
              <w:rPr>
                <w:rFonts w:ascii="仿宋_GB2312" w:eastAsia="仿宋_GB2312" w:hAnsi="仿宋_GB2312" w:cs="仿宋_GB2312"/>
              </w:rPr>
            </w:pPr>
          </w:p>
        </w:tc>
      </w:tr>
      <w:tr w:rsidR="00880D12">
        <w:trPr>
          <w:cantSplit/>
          <w:trHeight w:val="635"/>
          <w:jc w:val="center"/>
        </w:trPr>
        <w:tc>
          <w:tcPr>
            <w:tcW w:w="730" w:type="dxa"/>
            <w:vMerge w:val="restart"/>
            <w:textDirection w:val="tbRlV"/>
            <w:vAlign w:val="center"/>
          </w:tcPr>
          <w:p w:rsidR="00880D12" w:rsidRDefault="00F714D5">
            <w:pPr>
              <w:spacing w:line="240" w:lineRule="exact"/>
              <w:ind w:left="113" w:right="113"/>
              <w:jc w:val="center"/>
              <w:rPr>
                <w:rFonts w:ascii="宋体" w:hAnsi="宋体"/>
                <w:b/>
                <w:bCs/>
                <w:szCs w:val="21"/>
              </w:rPr>
            </w:pPr>
            <w:r>
              <w:rPr>
                <w:rFonts w:ascii="宋体" w:hAnsi="宋体" w:hint="eastAsia"/>
                <w:b/>
                <w:bCs/>
                <w:szCs w:val="21"/>
              </w:rPr>
              <w:t>签</w:t>
            </w:r>
            <w:r>
              <w:rPr>
                <w:rFonts w:ascii="宋体" w:hAnsi="宋体" w:hint="eastAsia"/>
                <w:b/>
                <w:bCs/>
                <w:szCs w:val="21"/>
              </w:rPr>
              <w:t xml:space="preserve"> </w:t>
            </w:r>
            <w:r>
              <w:rPr>
                <w:rFonts w:ascii="宋体" w:hAnsi="宋体" w:hint="eastAsia"/>
                <w:b/>
                <w:bCs/>
                <w:szCs w:val="21"/>
              </w:rPr>
              <w:t>章</w:t>
            </w:r>
          </w:p>
        </w:tc>
        <w:tc>
          <w:tcPr>
            <w:tcW w:w="10029" w:type="dxa"/>
            <w:gridSpan w:val="21"/>
            <w:tcBorders>
              <w:bottom w:val="single" w:sz="4" w:space="0" w:color="auto"/>
            </w:tcBorders>
            <w:vAlign w:val="center"/>
          </w:tcPr>
          <w:p w:rsidR="00880D12" w:rsidRDefault="00F714D5">
            <w:pPr>
              <w:spacing w:line="240" w:lineRule="exact"/>
              <w:ind w:firstLineChars="200" w:firstLine="420"/>
              <w:rPr>
                <w:rFonts w:ascii="仿宋_GB2312" w:eastAsia="仿宋_GB2312" w:hAnsi="仿宋_GB2312" w:cs="仿宋_GB2312"/>
                <w:i/>
                <w:iCs/>
                <w:u w:val="single"/>
              </w:rPr>
            </w:pPr>
            <w:r>
              <w:rPr>
                <w:rFonts w:hint="eastAsia"/>
              </w:rPr>
              <w:t>学生本人已满</w:t>
            </w:r>
            <w:r>
              <w:rPr>
                <w:rFonts w:hint="eastAsia"/>
              </w:rPr>
              <w:t>16</w:t>
            </w:r>
            <w:r>
              <w:rPr>
                <w:rFonts w:hint="eastAsia"/>
              </w:rPr>
              <w:t>周岁，只需本人签名；学生本人</w:t>
            </w:r>
            <w:r>
              <w:t>未满</w:t>
            </w:r>
            <w:r>
              <w:t>16</w:t>
            </w:r>
            <w:r>
              <w:t>周岁，</w:t>
            </w:r>
            <w:r>
              <w:rPr>
                <w:rFonts w:hint="eastAsia"/>
              </w:rPr>
              <w:t>需由学生家长或</w:t>
            </w:r>
            <w:r>
              <w:t>监护人</w:t>
            </w:r>
            <w:r>
              <w:rPr>
                <w:rFonts w:hint="eastAsia"/>
              </w:rPr>
              <w:t>签名。</w:t>
            </w:r>
          </w:p>
        </w:tc>
      </w:tr>
      <w:tr w:rsidR="00880D12">
        <w:trPr>
          <w:cantSplit/>
          <w:trHeight w:val="2965"/>
          <w:jc w:val="center"/>
        </w:trPr>
        <w:tc>
          <w:tcPr>
            <w:tcW w:w="730" w:type="dxa"/>
            <w:vMerge/>
            <w:tcBorders>
              <w:bottom w:val="single" w:sz="4" w:space="0" w:color="auto"/>
            </w:tcBorders>
            <w:textDirection w:val="tbRlV"/>
            <w:vAlign w:val="center"/>
          </w:tcPr>
          <w:p w:rsidR="00880D12" w:rsidRDefault="00880D12">
            <w:pPr>
              <w:spacing w:line="240" w:lineRule="exact"/>
              <w:ind w:left="113" w:right="113"/>
              <w:jc w:val="center"/>
              <w:rPr>
                <w:rFonts w:ascii="仿宋_GB2312" w:eastAsia="仿宋_GB2312" w:hAnsi="仿宋_GB2312" w:cs="仿宋_GB2312"/>
                <w:szCs w:val="21"/>
              </w:rPr>
            </w:pPr>
          </w:p>
        </w:tc>
        <w:tc>
          <w:tcPr>
            <w:tcW w:w="4884" w:type="dxa"/>
            <w:gridSpan w:val="11"/>
            <w:tcBorders>
              <w:bottom w:val="single" w:sz="4" w:space="0" w:color="auto"/>
            </w:tcBorders>
            <w:vAlign w:val="center"/>
          </w:tcPr>
          <w:p w:rsidR="00880D12" w:rsidRDefault="00F714D5">
            <w:pPr>
              <w:spacing w:line="240" w:lineRule="exact"/>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本人保证以上所填资料真实、准确，并同意授权相关部门通过信息核对，对所填资料进行查询、核对。</w:t>
            </w:r>
          </w:p>
          <w:p w:rsidR="00880D12" w:rsidRDefault="00F714D5">
            <w:pPr>
              <w:spacing w:line="240" w:lineRule="exact"/>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如虚报资料，本人愿意承担相关责任。</w:t>
            </w:r>
          </w:p>
          <w:p w:rsidR="00880D12" w:rsidRDefault="00880D12">
            <w:pPr>
              <w:spacing w:line="240" w:lineRule="exact"/>
              <w:rPr>
                <w:rFonts w:ascii="仿宋_GB2312" w:eastAsia="仿宋_GB2312" w:hAnsi="仿宋_GB2312" w:cs="仿宋_GB2312"/>
                <w:szCs w:val="21"/>
              </w:rPr>
            </w:pPr>
          </w:p>
          <w:p w:rsidR="00880D12" w:rsidRDefault="00880D12">
            <w:pPr>
              <w:spacing w:line="240" w:lineRule="exact"/>
              <w:rPr>
                <w:rFonts w:ascii="仿宋_GB2312" w:eastAsia="仿宋_GB2312" w:hAnsi="仿宋_GB2312" w:cs="仿宋_GB2312"/>
                <w:szCs w:val="21"/>
              </w:rPr>
            </w:pPr>
          </w:p>
          <w:p w:rsidR="00880D12" w:rsidRDefault="00880D12">
            <w:pPr>
              <w:spacing w:line="240" w:lineRule="exact"/>
              <w:rPr>
                <w:rFonts w:ascii="仿宋_GB2312" w:eastAsia="仿宋_GB2312" w:hAnsi="仿宋_GB2312" w:cs="仿宋_GB2312"/>
                <w:szCs w:val="21"/>
              </w:rPr>
            </w:pPr>
          </w:p>
          <w:p w:rsidR="00880D12" w:rsidRDefault="00F714D5">
            <w:pPr>
              <w:spacing w:line="240" w:lineRule="exact"/>
              <w:ind w:firstLineChars="800" w:firstLine="1680"/>
              <w:rPr>
                <w:rFonts w:ascii="仿宋_GB2312" w:eastAsia="仿宋_GB2312" w:hAnsi="仿宋_GB2312" w:cs="仿宋_GB2312"/>
                <w:szCs w:val="21"/>
              </w:rPr>
            </w:pPr>
            <w:r>
              <w:rPr>
                <w:rFonts w:ascii="仿宋_GB2312" w:eastAsia="仿宋_GB2312" w:hAnsi="仿宋_GB2312" w:cs="仿宋_GB2312" w:hint="eastAsia"/>
                <w:szCs w:val="21"/>
              </w:rPr>
              <w:t>手写签名：</w:t>
            </w:r>
          </w:p>
          <w:p w:rsidR="00880D12" w:rsidRDefault="00880D12">
            <w:pPr>
              <w:spacing w:line="240" w:lineRule="exact"/>
              <w:ind w:firstLineChars="800" w:firstLine="1680"/>
              <w:rPr>
                <w:rFonts w:ascii="仿宋_GB2312" w:eastAsia="仿宋_GB2312" w:hAnsi="仿宋_GB2312" w:cs="仿宋_GB2312"/>
                <w:szCs w:val="21"/>
              </w:rPr>
            </w:pPr>
          </w:p>
          <w:p w:rsidR="00880D12" w:rsidRDefault="00F714D5">
            <w:pPr>
              <w:spacing w:line="240" w:lineRule="exact"/>
              <w:rPr>
                <w:rFonts w:ascii="仿宋_GB2312" w:eastAsia="仿宋_GB2312" w:hAnsi="仿宋_GB2312" w:cs="仿宋_GB2312"/>
                <w:szCs w:val="21"/>
              </w:rPr>
            </w:pPr>
            <w:r>
              <w:rPr>
                <w:rFonts w:ascii="仿宋_GB2312" w:eastAsia="仿宋_GB2312" w:hAnsi="仿宋_GB2312" w:cs="仿宋_GB2312"/>
                <w:szCs w:val="21"/>
              </w:rPr>
              <w:t xml:space="preserve">       </w:t>
            </w:r>
            <w:r>
              <w:rPr>
                <w:rFonts w:ascii="仿宋_GB2312" w:eastAsia="仿宋_GB2312" w:hAnsi="仿宋_GB2312" w:cs="仿宋_GB2312" w:hint="eastAsia"/>
                <w:szCs w:val="21"/>
              </w:rPr>
              <w:t xml:space="preserve">                   </w:t>
            </w:r>
            <w:r>
              <w:rPr>
                <w:rFonts w:ascii="仿宋_GB2312" w:eastAsia="仿宋_GB2312" w:hAnsi="仿宋_GB2312" w:cs="仿宋_GB2312" w:hint="eastAsia"/>
                <w:szCs w:val="21"/>
              </w:rPr>
              <w:t>年</w:t>
            </w:r>
            <w:r>
              <w:rPr>
                <w:rFonts w:ascii="仿宋_GB2312" w:eastAsia="仿宋_GB2312" w:hAnsi="仿宋_GB2312" w:cs="仿宋_GB2312"/>
                <w:szCs w:val="21"/>
              </w:rPr>
              <w:t xml:space="preserve">   </w:t>
            </w:r>
            <w:r>
              <w:rPr>
                <w:rFonts w:ascii="仿宋_GB2312" w:eastAsia="仿宋_GB2312" w:hAnsi="仿宋_GB2312" w:cs="仿宋_GB2312" w:hint="eastAsia"/>
                <w:szCs w:val="21"/>
              </w:rPr>
              <w:t>月</w:t>
            </w:r>
            <w:r>
              <w:rPr>
                <w:rFonts w:ascii="仿宋_GB2312" w:eastAsia="仿宋_GB2312" w:hAnsi="仿宋_GB2312" w:cs="仿宋_GB2312"/>
                <w:szCs w:val="21"/>
              </w:rPr>
              <w:t xml:space="preserve">   </w:t>
            </w:r>
            <w:r>
              <w:rPr>
                <w:rFonts w:ascii="仿宋_GB2312" w:eastAsia="仿宋_GB2312" w:hAnsi="仿宋_GB2312" w:cs="仿宋_GB2312" w:hint="eastAsia"/>
                <w:szCs w:val="21"/>
              </w:rPr>
              <w:t>日</w:t>
            </w:r>
          </w:p>
        </w:tc>
        <w:tc>
          <w:tcPr>
            <w:tcW w:w="5145" w:type="dxa"/>
            <w:gridSpan w:val="10"/>
            <w:tcBorders>
              <w:bottom w:val="single" w:sz="4" w:space="0" w:color="auto"/>
            </w:tcBorders>
            <w:vAlign w:val="center"/>
          </w:tcPr>
          <w:p w:rsidR="00880D12" w:rsidRDefault="00F714D5">
            <w:pPr>
              <w:spacing w:line="240" w:lineRule="exact"/>
              <w:ind w:firstLineChars="200" w:firstLine="420"/>
              <w:rPr>
                <w:rFonts w:ascii="仿宋_GB2312" w:eastAsia="仿宋_GB2312" w:hAnsi="仿宋_GB2312" w:cs="仿宋_GB2312"/>
                <w:szCs w:val="21"/>
              </w:rPr>
            </w:pPr>
            <w:r>
              <w:rPr>
                <w:rFonts w:ascii="仿宋_GB2312" w:eastAsia="仿宋_GB2312" w:hAnsi="仿宋_GB2312" w:cs="仿宋_GB2312" w:hint="eastAsia"/>
              </w:rPr>
              <w:t>本人是</w:t>
            </w:r>
            <w:r>
              <w:rPr>
                <w:rFonts w:ascii="仿宋_GB2312" w:eastAsia="仿宋_GB2312" w:hAnsi="仿宋_GB2312" w:cs="仿宋_GB2312"/>
                <w:u w:val="single"/>
              </w:rPr>
              <w:t xml:space="preserve">         </w:t>
            </w:r>
            <w:r>
              <w:rPr>
                <w:rFonts w:ascii="仿宋_GB2312" w:eastAsia="仿宋_GB2312" w:hAnsi="仿宋_GB2312" w:cs="仿宋_GB2312" w:hint="eastAsia"/>
              </w:rPr>
              <w:t>学生的（</w:t>
            </w:r>
            <w:r>
              <w:rPr>
                <w:rFonts w:ascii="仿宋_GB2312" w:eastAsia="仿宋_GB2312" w:hAnsi="仿宋_GB2312" w:cs="仿宋_GB2312" w:hint="eastAsia"/>
                <w:szCs w:val="21"/>
              </w:rPr>
              <w:t>□父亲□母亲□监护人</w:t>
            </w:r>
            <w:r>
              <w:rPr>
                <w:rFonts w:ascii="仿宋_GB2312" w:eastAsia="仿宋_GB2312" w:hAnsi="仿宋_GB2312" w:cs="仿宋_GB2312" w:hint="eastAsia"/>
              </w:rPr>
              <w:t>），以上</w:t>
            </w:r>
            <w:r>
              <w:rPr>
                <w:rFonts w:ascii="仿宋_GB2312" w:eastAsia="仿宋_GB2312" w:hAnsi="仿宋_GB2312" w:cs="仿宋_GB2312" w:hint="eastAsia"/>
                <w:szCs w:val="21"/>
              </w:rPr>
              <w:t>所填资料真实、准确，同意授权相关部门通过信息核对，对所填资料进行查询、核对。</w:t>
            </w:r>
          </w:p>
          <w:p w:rsidR="00880D12" w:rsidRDefault="00F714D5">
            <w:pPr>
              <w:spacing w:line="240" w:lineRule="exact"/>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如虚报资料，本人愿意承担相关责任。</w:t>
            </w:r>
          </w:p>
          <w:p w:rsidR="00880D12" w:rsidRDefault="00880D12">
            <w:pPr>
              <w:spacing w:line="240" w:lineRule="exact"/>
              <w:rPr>
                <w:rFonts w:ascii="仿宋_GB2312" w:eastAsia="仿宋_GB2312" w:hAnsi="仿宋_GB2312" w:cs="仿宋_GB2312"/>
                <w:szCs w:val="21"/>
              </w:rPr>
            </w:pPr>
          </w:p>
          <w:p w:rsidR="00880D12" w:rsidRDefault="00880D12">
            <w:pPr>
              <w:spacing w:line="240" w:lineRule="exact"/>
              <w:rPr>
                <w:rFonts w:ascii="仿宋_GB2312" w:eastAsia="仿宋_GB2312" w:hAnsi="仿宋_GB2312" w:cs="仿宋_GB2312"/>
                <w:szCs w:val="21"/>
              </w:rPr>
            </w:pPr>
          </w:p>
          <w:p w:rsidR="00880D12" w:rsidRDefault="00880D12">
            <w:pPr>
              <w:spacing w:line="240" w:lineRule="exact"/>
              <w:rPr>
                <w:rFonts w:ascii="仿宋_GB2312" w:eastAsia="仿宋_GB2312" w:hAnsi="仿宋_GB2312" w:cs="仿宋_GB2312"/>
                <w:szCs w:val="21"/>
              </w:rPr>
            </w:pPr>
          </w:p>
          <w:p w:rsidR="00880D12" w:rsidRDefault="00F714D5">
            <w:pPr>
              <w:spacing w:line="240" w:lineRule="exact"/>
              <w:ind w:firstLineChars="450" w:firstLine="945"/>
              <w:rPr>
                <w:rFonts w:ascii="仿宋_GB2312" w:eastAsia="仿宋_GB2312" w:hAnsi="仿宋_GB2312" w:cs="仿宋_GB2312"/>
                <w:szCs w:val="21"/>
              </w:rPr>
            </w:pPr>
            <w:r>
              <w:rPr>
                <w:rFonts w:ascii="仿宋_GB2312" w:eastAsia="仿宋_GB2312" w:hAnsi="仿宋_GB2312" w:cs="仿宋_GB2312" w:hint="eastAsia"/>
                <w:szCs w:val="21"/>
              </w:rPr>
              <w:t>学生家长或监护人手写签名：</w:t>
            </w:r>
          </w:p>
          <w:p w:rsidR="00880D12" w:rsidRDefault="00880D12">
            <w:pPr>
              <w:spacing w:line="240" w:lineRule="exact"/>
              <w:ind w:firstLineChars="450" w:firstLine="945"/>
              <w:rPr>
                <w:rFonts w:ascii="仿宋_GB2312" w:eastAsia="仿宋_GB2312" w:hAnsi="仿宋_GB2312" w:cs="仿宋_GB2312"/>
                <w:szCs w:val="21"/>
              </w:rPr>
            </w:pPr>
          </w:p>
          <w:p w:rsidR="00880D12" w:rsidRDefault="00F714D5">
            <w:pPr>
              <w:spacing w:line="240" w:lineRule="exact"/>
              <w:ind w:firstLineChars="1450" w:firstLine="3045"/>
              <w:rPr>
                <w:rFonts w:ascii="仿宋_GB2312" w:eastAsia="仿宋_GB2312" w:hAnsi="仿宋_GB2312" w:cs="仿宋_GB2312"/>
                <w:szCs w:val="21"/>
              </w:rPr>
            </w:pPr>
            <w:r>
              <w:rPr>
                <w:rFonts w:ascii="仿宋_GB2312" w:eastAsia="仿宋_GB2312" w:hAnsi="仿宋_GB2312" w:cs="仿宋_GB2312" w:hint="eastAsia"/>
                <w:szCs w:val="21"/>
              </w:rPr>
              <w:t>年</w:t>
            </w:r>
            <w:r>
              <w:rPr>
                <w:rFonts w:ascii="仿宋_GB2312" w:eastAsia="仿宋_GB2312" w:hAnsi="仿宋_GB2312" w:cs="仿宋_GB2312"/>
                <w:szCs w:val="21"/>
              </w:rPr>
              <w:t xml:space="preserve">   </w:t>
            </w:r>
            <w:r>
              <w:rPr>
                <w:rFonts w:ascii="仿宋_GB2312" w:eastAsia="仿宋_GB2312" w:hAnsi="仿宋_GB2312" w:cs="仿宋_GB2312" w:hint="eastAsia"/>
                <w:szCs w:val="21"/>
              </w:rPr>
              <w:t>月</w:t>
            </w:r>
            <w:r>
              <w:rPr>
                <w:rFonts w:ascii="仿宋_GB2312" w:eastAsia="仿宋_GB2312" w:hAnsi="仿宋_GB2312" w:cs="仿宋_GB2312"/>
                <w:szCs w:val="21"/>
              </w:rPr>
              <w:t xml:space="preserve">   </w:t>
            </w:r>
            <w:r>
              <w:rPr>
                <w:rFonts w:ascii="仿宋_GB2312" w:eastAsia="仿宋_GB2312" w:hAnsi="仿宋_GB2312" w:cs="仿宋_GB2312" w:hint="eastAsia"/>
                <w:szCs w:val="21"/>
              </w:rPr>
              <w:t>日</w:t>
            </w:r>
          </w:p>
        </w:tc>
      </w:tr>
    </w:tbl>
    <w:p w:rsidR="00880D12" w:rsidRDefault="00F714D5">
      <w:r>
        <w:rPr>
          <w:rFonts w:ascii="宋体" w:hAnsi="宋体" w:hint="eastAsia"/>
          <w:bCs/>
          <w:szCs w:val="21"/>
        </w:rPr>
        <w:t>注：</w:t>
      </w:r>
      <w:r>
        <w:rPr>
          <w:rFonts w:ascii="宋体" w:hAnsi="宋体" w:hint="eastAsia"/>
          <w:b/>
          <w:bCs/>
          <w:szCs w:val="21"/>
        </w:rPr>
        <w:t>1.</w:t>
      </w:r>
      <w:r>
        <w:rPr>
          <w:rFonts w:ascii="宋体" w:hAnsi="宋体" w:hint="eastAsia"/>
          <w:bCs/>
          <w:szCs w:val="21"/>
        </w:rPr>
        <w:t>本表供学生根据需要申请家庭经济困难认定用，可复印。请如实填写，此表连同相关证明材料交到学校。</w:t>
      </w:r>
      <w:r>
        <w:rPr>
          <w:rFonts w:hint="eastAsia"/>
          <w:b/>
        </w:rPr>
        <w:t>2.</w:t>
      </w:r>
      <w:r>
        <w:rPr>
          <w:rFonts w:hint="eastAsia"/>
        </w:rPr>
        <w:t>家庭成员健康状况主要填写是否患重大疾病，是否残疾及等级。</w:t>
      </w:r>
      <w:r>
        <w:rPr>
          <w:rFonts w:hint="eastAsia"/>
          <w:b/>
        </w:rPr>
        <w:t>3.</w:t>
      </w:r>
      <w:r>
        <w:rPr>
          <w:rFonts w:hint="eastAsia"/>
        </w:rPr>
        <w:t>选择性项目必须填写。</w:t>
      </w:r>
      <w:r>
        <w:rPr>
          <w:rFonts w:hint="eastAsia"/>
          <w:b/>
        </w:rPr>
        <w:t>4.</w:t>
      </w:r>
      <w:r>
        <w:rPr>
          <w:rFonts w:hint="eastAsia"/>
        </w:rPr>
        <w:t>涂改无效。</w:t>
      </w:r>
    </w:p>
    <w:p w:rsidR="00880D12" w:rsidRDefault="00F714D5">
      <w:pPr>
        <w:widowControl/>
        <w:jc w:val="left"/>
      </w:pPr>
      <w:r>
        <w:lastRenderedPageBreak/>
        <w:br w:type="page"/>
      </w:r>
    </w:p>
    <w:tbl>
      <w:tblPr>
        <w:tblW w:w="9720" w:type="dxa"/>
        <w:tblInd w:w="93" w:type="dxa"/>
        <w:tblLook w:val="04A0" w:firstRow="1" w:lastRow="0" w:firstColumn="1" w:lastColumn="0" w:noHBand="0" w:noVBand="1"/>
      </w:tblPr>
      <w:tblGrid>
        <w:gridCol w:w="844"/>
        <w:gridCol w:w="1316"/>
        <w:gridCol w:w="1080"/>
        <w:gridCol w:w="1080"/>
        <w:gridCol w:w="1080"/>
        <w:gridCol w:w="1080"/>
        <w:gridCol w:w="1080"/>
        <w:gridCol w:w="1080"/>
        <w:gridCol w:w="1080"/>
      </w:tblGrid>
      <w:tr w:rsidR="00880D12">
        <w:trPr>
          <w:trHeight w:val="285"/>
        </w:trPr>
        <w:tc>
          <w:tcPr>
            <w:tcW w:w="2160" w:type="dxa"/>
            <w:gridSpan w:val="2"/>
            <w:tcBorders>
              <w:top w:val="nil"/>
              <w:left w:val="nil"/>
              <w:bottom w:val="nil"/>
              <w:right w:val="nil"/>
            </w:tcBorders>
            <w:shd w:val="clear" w:color="auto" w:fill="auto"/>
            <w:noWrap/>
            <w:vAlign w:val="center"/>
          </w:tcPr>
          <w:p w:rsidR="00880D12" w:rsidRDefault="00F714D5">
            <w:pPr>
              <w:widowControl/>
              <w:jc w:val="left"/>
              <w:rPr>
                <w:rFonts w:ascii="仿宋_GB2312" w:eastAsia="仿宋_GB2312" w:hAnsi="宋体" w:cs="宋体"/>
                <w:kern w:val="0"/>
                <w:sz w:val="24"/>
                <w:szCs w:val="24"/>
              </w:rPr>
            </w:pPr>
            <w:r>
              <w:rPr>
                <w:rFonts w:ascii="仿宋_GB2312" w:eastAsia="仿宋_GB2312" w:hAnsi="宋体" w:cs="宋体" w:hint="eastAsia"/>
                <w:kern w:val="0"/>
                <w:sz w:val="24"/>
                <w:szCs w:val="24"/>
              </w:rPr>
              <w:lastRenderedPageBreak/>
              <w:t>附表</w:t>
            </w:r>
            <w:r>
              <w:rPr>
                <w:rFonts w:ascii="仿宋_GB2312" w:eastAsia="仿宋_GB2312" w:hAnsi="宋体" w:cs="宋体" w:hint="eastAsia"/>
                <w:kern w:val="0"/>
                <w:sz w:val="24"/>
                <w:szCs w:val="24"/>
              </w:rPr>
              <w:t>2</w:t>
            </w: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jc w:val="left"/>
              <w:rPr>
                <w:rFonts w:ascii="宋体" w:hAnsi="宋体" w:cs="宋体"/>
                <w:kern w:val="0"/>
                <w:sz w:val="24"/>
                <w:szCs w:val="24"/>
              </w:rPr>
            </w:pPr>
          </w:p>
        </w:tc>
      </w:tr>
      <w:tr w:rsidR="00880D12">
        <w:trPr>
          <w:trHeight w:val="405"/>
        </w:trPr>
        <w:tc>
          <w:tcPr>
            <w:tcW w:w="9720" w:type="dxa"/>
            <w:gridSpan w:val="9"/>
            <w:tcBorders>
              <w:top w:val="nil"/>
              <w:left w:val="nil"/>
              <w:bottom w:val="nil"/>
              <w:right w:val="nil"/>
            </w:tcBorders>
            <w:shd w:val="clear" w:color="auto" w:fill="auto"/>
            <w:vAlign w:val="center"/>
          </w:tcPr>
          <w:p w:rsidR="00880D12" w:rsidRDefault="00F714D5">
            <w:pPr>
              <w:widowControl/>
              <w:jc w:val="center"/>
              <w:rPr>
                <w:rFonts w:ascii="黑体" w:eastAsia="黑体" w:hAnsi="黑体" w:cs="宋体"/>
                <w:kern w:val="0"/>
                <w:sz w:val="32"/>
                <w:szCs w:val="32"/>
              </w:rPr>
            </w:pPr>
            <w:bookmarkStart w:id="1" w:name="_Hlk35011116"/>
            <w:r>
              <w:rPr>
                <w:rFonts w:ascii="黑体" w:eastAsia="黑体" w:hAnsi="黑体" w:cs="宋体" w:hint="eastAsia"/>
                <w:kern w:val="0"/>
                <w:sz w:val="32"/>
                <w:szCs w:val="32"/>
              </w:rPr>
              <w:t>华南农业大学家庭经济困难学生认定分析表</w:t>
            </w:r>
            <w:bookmarkEnd w:id="1"/>
          </w:p>
        </w:tc>
      </w:tr>
      <w:tr w:rsidR="00880D12">
        <w:trPr>
          <w:trHeight w:val="345"/>
        </w:trPr>
        <w:tc>
          <w:tcPr>
            <w:tcW w:w="844" w:type="dxa"/>
            <w:tcBorders>
              <w:top w:val="nil"/>
              <w:left w:val="nil"/>
              <w:bottom w:val="nil"/>
              <w:right w:val="nil"/>
            </w:tcBorders>
            <w:shd w:val="clear" w:color="auto" w:fill="auto"/>
            <w:noWrap/>
            <w:vAlign w:val="center"/>
          </w:tcPr>
          <w:p w:rsidR="00880D12" w:rsidRDefault="00F714D5">
            <w:pPr>
              <w:widowControl/>
              <w:spacing w:line="240" w:lineRule="exact"/>
              <w:jc w:val="left"/>
              <w:rPr>
                <w:rFonts w:ascii="华文楷体" w:eastAsia="华文楷体" w:hAnsi="华文楷体" w:cs="宋体"/>
                <w:kern w:val="0"/>
                <w:sz w:val="24"/>
                <w:szCs w:val="24"/>
              </w:rPr>
            </w:pPr>
            <w:r>
              <w:rPr>
                <w:rFonts w:ascii="华文楷体" w:eastAsia="华文楷体" w:hAnsi="华文楷体" w:cs="宋体" w:hint="eastAsia"/>
                <w:kern w:val="0"/>
                <w:sz w:val="24"/>
                <w:szCs w:val="24"/>
              </w:rPr>
              <w:t>姓名</w:t>
            </w:r>
          </w:p>
        </w:tc>
        <w:tc>
          <w:tcPr>
            <w:tcW w:w="1316" w:type="dxa"/>
            <w:tcBorders>
              <w:top w:val="nil"/>
              <w:left w:val="nil"/>
              <w:bottom w:val="nil"/>
              <w:right w:val="nil"/>
            </w:tcBorders>
            <w:shd w:val="clear" w:color="auto" w:fill="auto"/>
            <w:noWrap/>
            <w:vAlign w:val="center"/>
          </w:tcPr>
          <w:p w:rsidR="00880D12" w:rsidRDefault="00880D12">
            <w:pPr>
              <w:widowControl/>
              <w:spacing w:line="240" w:lineRule="exact"/>
              <w:jc w:val="left"/>
              <w:rPr>
                <w:rFonts w:ascii="华文楷体" w:eastAsia="华文楷体" w:hAnsi="华文楷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F714D5">
            <w:pPr>
              <w:widowControl/>
              <w:spacing w:line="240" w:lineRule="exact"/>
              <w:jc w:val="left"/>
              <w:rPr>
                <w:rFonts w:ascii="华文楷体" w:eastAsia="华文楷体" w:hAnsi="华文楷体" w:cs="宋体"/>
                <w:kern w:val="0"/>
                <w:sz w:val="24"/>
                <w:szCs w:val="24"/>
              </w:rPr>
            </w:pPr>
            <w:r>
              <w:rPr>
                <w:rFonts w:ascii="华文楷体" w:eastAsia="华文楷体" w:hAnsi="华文楷体" w:cs="宋体" w:hint="eastAsia"/>
                <w:kern w:val="0"/>
                <w:sz w:val="24"/>
                <w:szCs w:val="24"/>
              </w:rPr>
              <w:t>年级</w:t>
            </w:r>
          </w:p>
        </w:tc>
        <w:tc>
          <w:tcPr>
            <w:tcW w:w="1080" w:type="dxa"/>
            <w:tcBorders>
              <w:top w:val="nil"/>
              <w:left w:val="nil"/>
              <w:bottom w:val="nil"/>
              <w:right w:val="nil"/>
            </w:tcBorders>
            <w:shd w:val="clear" w:color="auto" w:fill="auto"/>
            <w:noWrap/>
            <w:vAlign w:val="center"/>
          </w:tcPr>
          <w:p w:rsidR="00880D12" w:rsidRDefault="00F714D5">
            <w:pPr>
              <w:widowControl/>
              <w:spacing w:line="240" w:lineRule="exact"/>
              <w:jc w:val="left"/>
              <w:rPr>
                <w:rFonts w:ascii="华文楷体" w:eastAsia="华文楷体" w:hAnsi="华文楷体" w:cs="宋体"/>
                <w:kern w:val="0"/>
                <w:sz w:val="24"/>
                <w:szCs w:val="24"/>
              </w:rPr>
            </w:pPr>
            <w:r>
              <w:rPr>
                <w:rFonts w:ascii="华文楷体" w:eastAsia="华文楷体" w:hAnsi="华文楷体" w:cs="宋体" w:hint="eastAsia"/>
                <w:kern w:val="0"/>
                <w:sz w:val="24"/>
                <w:szCs w:val="24"/>
              </w:rPr>
              <w:t>班别</w:t>
            </w:r>
          </w:p>
        </w:tc>
        <w:tc>
          <w:tcPr>
            <w:tcW w:w="1080" w:type="dxa"/>
            <w:tcBorders>
              <w:top w:val="nil"/>
              <w:left w:val="nil"/>
              <w:bottom w:val="nil"/>
              <w:right w:val="nil"/>
            </w:tcBorders>
            <w:shd w:val="clear" w:color="auto" w:fill="auto"/>
            <w:noWrap/>
            <w:vAlign w:val="center"/>
          </w:tcPr>
          <w:p w:rsidR="00880D12" w:rsidRDefault="00880D12">
            <w:pPr>
              <w:widowControl/>
              <w:spacing w:line="240" w:lineRule="exact"/>
              <w:jc w:val="left"/>
              <w:rPr>
                <w:rFonts w:ascii="华文楷体" w:eastAsia="华文楷体" w:hAnsi="华文楷体" w:cs="宋体"/>
                <w:kern w:val="0"/>
                <w:sz w:val="24"/>
                <w:szCs w:val="24"/>
              </w:rPr>
            </w:pPr>
          </w:p>
        </w:tc>
        <w:tc>
          <w:tcPr>
            <w:tcW w:w="2160" w:type="dxa"/>
            <w:gridSpan w:val="2"/>
            <w:tcBorders>
              <w:top w:val="nil"/>
              <w:left w:val="nil"/>
              <w:bottom w:val="nil"/>
              <w:right w:val="nil"/>
            </w:tcBorders>
            <w:shd w:val="clear" w:color="auto" w:fill="auto"/>
            <w:noWrap/>
            <w:vAlign w:val="center"/>
          </w:tcPr>
          <w:p w:rsidR="00880D12" w:rsidRDefault="00F714D5">
            <w:pPr>
              <w:widowControl/>
              <w:spacing w:line="240" w:lineRule="exact"/>
              <w:jc w:val="left"/>
              <w:rPr>
                <w:rFonts w:ascii="华文楷体" w:eastAsia="华文楷体" w:hAnsi="华文楷体" w:cs="宋体"/>
                <w:kern w:val="0"/>
                <w:sz w:val="24"/>
                <w:szCs w:val="24"/>
              </w:rPr>
            </w:pPr>
            <w:r>
              <w:rPr>
                <w:rFonts w:ascii="华文楷体" w:eastAsia="华文楷体" w:hAnsi="华文楷体" w:cs="宋体" w:hint="eastAsia"/>
                <w:kern w:val="0"/>
                <w:sz w:val="24"/>
                <w:szCs w:val="24"/>
              </w:rPr>
              <w:t>院系（专业）</w:t>
            </w:r>
          </w:p>
        </w:tc>
        <w:tc>
          <w:tcPr>
            <w:tcW w:w="1080" w:type="dxa"/>
            <w:tcBorders>
              <w:top w:val="nil"/>
              <w:left w:val="nil"/>
              <w:bottom w:val="nil"/>
              <w:right w:val="nil"/>
            </w:tcBorders>
            <w:shd w:val="clear" w:color="auto" w:fill="auto"/>
            <w:noWrap/>
            <w:vAlign w:val="center"/>
          </w:tcPr>
          <w:p w:rsidR="00880D12" w:rsidRDefault="00880D12">
            <w:pPr>
              <w:widowControl/>
              <w:spacing w:line="240" w:lineRule="exact"/>
              <w:jc w:val="right"/>
              <w:rPr>
                <w:rFonts w:ascii="华文楷体" w:eastAsia="华文楷体" w:hAnsi="华文楷体" w:cs="宋体"/>
                <w:kern w:val="0"/>
                <w:sz w:val="24"/>
                <w:szCs w:val="24"/>
              </w:rPr>
            </w:pPr>
          </w:p>
        </w:tc>
        <w:tc>
          <w:tcPr>
            <w:tcW w:w="1080" w:type="dxa"/>
            <w:tcBorders>
              <w:top w:val="nil"/>
              <w:left w:val="nil"/>
              <w:bottom w:val="nil"/>
              <w:right w:val="nil"/>
            </w:tcBorders>
            <w:shd w:val="clear" w:color="auto" w:fill="auto"/>
            <w:noWrap/>
            <w:vAlign w:val="center"/>
          </w:tcPr>
          <w:p w:rsidR="00880D12" w:rsidRDefault="00880D12">
            <w:pPr>
              <w:widowControl/>
              <w:spacing w:line="240" w:lineRule="exact"/>
              <w:jc w:val="left"/>
              <w:rPr>
                <w:rFonts w:ascii="华文楷体" w:eastAsia="华文楷体" w:hAnsi="华文楷体" w:cs="宋体"/>
                <w:kern w:val="0"/>
                <w:sz w:val="24"/>
                <w:szCs w:val="24"/>
              </w:rPr>
            </w:pPr>
          </w:p>
        </w:tc>
      </w:tr>
      <w:tr w:rsidR="00880D12">
        <w:trPr>
          <w:trHeight w:val="285"/>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序号</w:t>
            </w:r>
          </w:p>
        </w:tc>
        <w:tc>
          <w:tcPr>
            <w:tcW w:w="3476" w:type="dxa"/>
            <w:gridSpan w:val="3"/>
            <w:tcBorders>
              <w:top w:val="single" w:sz="4" w:space="0" w:color="auto"/>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家庭情况</w:t>
            </w:r>
          </w:p>
        </w:tc>
        <w:tc>
          <w:tcPr>
            <w:tcW w:w="3240" w:type="dxa"/>
            <w:gridSpan w:val="3"/>
            <w:tcBorders>
              <w:top w:val="single" w:sz="4" w:space="0" w:color="auto"/>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证明材料（复印件）</w:t>
            </w:r>
          </w:p>
        </w:tc>
        <w:tc>
          <w:tcPr>
            <w:tcW w:w="1080" w:type="dxa"/>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参考分值</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得分</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建档立卡户</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扶贫帮扶手册、户口簿、相关证明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b/>
                <w:bCs/>
                <w:kern w:val="0"/>
                <w:sz w:val="24"/>
                <w:szCs w:val="24"/>
              </w:rPr>
            </w:pPr>
            <w:r>
              <w:rPr>
                <w:rFonts w:ascii="宋体" w:hAnsi="宋体" w:cs="宋体" w:hint="eastAsia"/>
                <w:b/>
                <w:bCs/>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特困供养人员</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五保证、特困人员救助供养证、户口簿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孤儿</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儿童福利证、孤儿证明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4</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城乡最低生活</w:t>
            </w:r>
            <w:proofErr w:type="gramStart"/>
            <w:r>
              <w:rPr>
                <w:rFonts w:ascii="仿宋_GB2312" w:eastAsia="仿宋_GB2312" w:hAnsi="宋体" w:cs="宋体" w:hint="eastAsia"/>
                <w:kern w:val="0"/>
                <w:sz w:val="24"/>
                <w:szCs w:val="24"/>
              </w:rPr>
              <w:t>保障户</w:t>
            </w:r>
            <w:proofErr w:type="gramEnd"/>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低保证、户口簿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5</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特困职工子女</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特困职工证、户口簿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6</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城镇低收入困难家庭</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救助证、低收入证、户口簿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7</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享受国家定期抚恤补助的优抚对象（含烈士、牺牲军人亲属）、因公牺牲警察子女</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kern w:val="0"/>
                <w:sz w:val="24"/>
                <w:szCs w:val="24"/>
              </w:rPr>
              <w:t>优抚对象证明、因公牺牲警察证明、户口簿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8</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一年内家庭遭受重大自然灾害，受灾严重（一年内）</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9</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一年内家庭</w:t>
            </w:r>
            <w:proofErr w:type="gramStart"/>
            <w:r>
              <w:rPr>
                <w:rFonts w:ascii="仿宋_GB2312" w:eastAsia="仿宋_GB2312" w:hAnsi="宋体" w:cs="宋体" w:hint="eastAsia"/>
                <w:kern w:val="0"/>
                <w:sz w:val="24"/>
                <w:szCs w:val="24"/>
              </w:rPr>
              <w:t>遭重大</w:t>
            </w:r>
            <w:proofErr w:type="gramEnd"/>
            <w:r>
              <w:rPr>
                <w:rFonts w:ascii="仿宋_GB2312" w:eastAsia="仿宋_GB2312" w:hAnsi="宋体" w:cs="宋体" w:hint="eastAsia"/>
                <w:kern w:val="0"/>
                <w:sz w:val="24"/>
                <w:szCs w:val="24"/>
              </w:rPr>
              <w:t>突发意外事件（不含自然灾害）（一年内）</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10</w:t>
            </w:r>
          </w:p>
        </w:tc>
        <w:tc>
          <w:tcPr>
            <w:tcW w:w="3476" w:type="dxa"/>
            <w:gridSpan w:val="3"/>
            <w:tcBorders>
              <w:top w:val="single" w:sz="4" w:space="0" w:color="auto"/>
              <w:left w:val="nil"/>
              <w:bottom w:val="single" w:sz="4" w:space="0" w:color="auto"/>
              <w:right w:val="single" w:sz="4" w:space="0" w:color="000000"/>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学生本人残疾</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11</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学生本人患重大疾病</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病例、医院证明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12</w:t>
            </w:r>
          </w:p>
        </w:tc>
        <w:tc>
          <w:tcPr>
            <w:tcW w:w="3476" w:type="dxa"/>
            <w:gridSpan w:val="3"/>
            <w:tcBorders>
              <w:top w:val="single" w:sz="4" w:space="0" w:color="auto"/>
              <w:left w:val="nil"/>
              <w:bottom w:val="single" w:sz="4" w:space="0" w:color="auto"/>
              <w:right w:val="single" w:sz="4" w:space="0" w:color="000000"/>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父母不能履行抚养义务的儿童</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13</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家庭遭受重大自然灾害，受灾严重（一年以上两年以内）</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14</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家庭</w:t>
            </w:r>
            <w:proofErr w:type="gramStart"/>
            <w:r>
              <w:rPr>
                <w:rFonts w:ascii="仿宋_GB2312" w:eastAsia="仿宋_GB2312" w:hAnsi="宋体" w:cs="宋体" w:hint="eastAsia"/>
                <w:kern w:val="0"/>
                <w:sz w:val="24"/>
                <w:szCs w:val="24"/>
              </w:rPr>
              <w:t>遭重大</w:t>
            </w:r>
            <w:proofErr w:type="gramEnd"/>
            <w:r>
              <w:rPr>
                <w:rFonts w:ascii="仿宋_GB2312" w:eastAsia="仿宋_GB2312" w:hAnsi="宋体" w:cs="宋体" w:hint="eastAsia"/>
                <w:kern w:val="0"/>
                <w:sz w:val="24"/>
                <w:szCs w:val="24"/>
              </w:rPr>
              <w:t>突发意外事件（不含自然灾害）（一年以上两年以内）</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15</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父母一方抚养</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16</w:t>
            </w:r>
          </w:p>
        </w:tc>
        <w:tc>
          <w:tcPr>
            <w:tcW w:w="1316" w:type="dxa"/>
            <w:vMerge w:val="restart"/>
            <w:tcBorders>
              <w:top w:val="nil"/>
              <w:left w:val="single" w:sz="4" w:space="0" w:color="auto"/>
              <w:bottom w:val="single" w:sz="4" w:space="0" w:color="000000"/>
              <w:right w:val="nil"/>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家庭成员患重大疾病（不含残疾）</w:t>
            </w:r>
          </w:p>
        </w:tc>
        <w:tc>
          <w:tcPr>
            <w:tcW w:w="21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父母均患重大疾病</w:t>
            </w:r>
            <w:r>
              <w:rPr>
                <w:rFonts w:ascii="仿宋_GB2312" w:eastAsia="仿宋_GB2312" w:hAnsi="宋体" w:cs="宋体" w:hint="eastAsia"/>
                <w:kern w:val="0"/>
                <w:sz w:val="24"/>
                <w:szCs w:val="24"/>
              </w:rPr>
              <w:t>(</w:t>
            </w:r>
            <w:r>
              <w:rPr>
                <w:rFonts w:ascii="仿宋_GB2312" w:eastAsia="仿宋_GB2312" w:hAnsi="宋体" w:cs="宋体" w:hint="eastAsia"/>
                <w:kern w:val="0"/>
                <w:sz w:val="24"/>
                <w:szCs w:val="24"/>
              </w:rPr>
              <w:t>不含残疾）</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病例、医院证明、户口簿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17</w:t>
            </w:r>
          </w:p>
        </w:tc>
        <w:tc>
          <w:tcPr>
            <w:tcW w:w="1316" w:type="dxa"/>
            <w:vMerge/>
            <w:tcBorders>
              <w:top w:val="nil"/>
              <w:left w:val="single" w:sz="4" w:space="0" w:color="auto"/>
              <w:bottom w:val="single" w:sz="4" w:space="0" w:color="000000"/>
              <w:right w:val="nil"/>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父母一方患重大疾病（不含残疾）</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病例、医院证明、户口簿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18</w:t>
            </w:r>
          </w:p>
        </w:tc>
        <w:tc>
          <w:tcPr>
            <w:tcW w:w="1316" w:type="dxa"/>
            <w:vMerge/>
            <w:tcBorders>
              <w:top w:val="nil"/>
              <w:left w:val="single" w:sz="4" w:space="0" w:color="auto"/>
              <w:bottom w:val="single" w:sz="4" w:space="0" w:color="000000"/>
              <w:right w:val="nil"/>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其他家庭成员（不含学生本人）患重大疾病（不含残疾）</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病例、医院证明、户口簿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19</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父亲为残疾人</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20</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二级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21</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三级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22</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四级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23</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母亲为残疾人</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一级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24</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二级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25</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三级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26</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四级</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残疾人证、户口簿</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570"/>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27</w:t>
            </w:r>
          </w:p>
        </w:tc>
        <w:tc>
          <w:tcPr>
            <w:tcW w:w="1316" w:type="dxa"/>
            <w:tcBorders>
              <w:top w:val="nil"/>
              <w:left w:val="nil"/>
              <w:bottom w:val="nil"/>
              <w:right w:val="single" w:sz="4" w:space="0" w:color="auto"/>
            </w:tcBorders>
            <w:shd w:val="clear" w:color="auto" w:fill="auto"/>
            <w:vAlign w:val="center"/>
          </w:tcPr>
          <w:p w:rsidR="00880D12" w:rsidRDefault="00F714D5">
            <w:pPr>
              <w:widowControl/>
              <w:spacing w:line="240" w:lineRule="exact"/>
              <w:jc w:val="left"/>
              <w:rPr>
                <w:rFonts w:ascii="仿宋_GB2312" w:eastAsia="仿宋_GB2312" w:hAnsi="宋体" w:cs="宋体"/>
                <w:kern w:val="0"/>
                <w:sz w:val="24"/>
                <w:szCs w:val="24"/>
              </w:rPr>
            </w:pPr>
            <w:r>
              <w:rPr>
                <w:rFonts w:ascii="仿宋_GB2312" w:eastAsia="仿宋_GB2312" w:hAnsi="宋体" w:cs="宋体" w:hint="eastAsia"/>
                <w:kern w:val="0"/>
                <w:sz w:val="24"/>
                <w:szCs w:val="24"/>
              </w:rPr>
              <w:t>户籍所在地</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革命老区、原中央苏区、少数民族自治地区</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户口簿、身份证</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lastRenderedPageBreak/>
              <w:t>28</w:t>
            </w:r>
          </w:p>
        </w:tc>
        <w:tc>
          <w:tcPr>
            <w:tcW w:w="1316" w:type="dxa"/>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户籍性质</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kern w:val="0"/>
                <w:sz w:val="24"/>
                <w:szCs w:val="24"/>
              </w:rPr>
              <w:t>农村户籍</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户口簿、身份证</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29</w:t>
            </w:r>
          </w:p>
        </w:tc>
        <w:tc>
          <w:tcPr>
            <w:tcW w:w="1316" w:type="dxa"/>
            <w:tcBorders>
              <w:top w:val="nil"/>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民族</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少数民族</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户口簿、身份证</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570"/>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30</w:t>
            </w:r>
          </w:p>
        </w:tc>
        <w:tc>
          <w:tcPr>
            <w:tcW w:w="1316" w:type="dxa"/>
            <w:tcBorders>
              <w:top w:val="nil"/>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家庭在学人数</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2</w:t>
            </w:r>
            <w:r>
              <w:rPr>
                <w:rFonts w:ascii="仿宋_GB2312" w:eastAsia="仿宋_GB2312" w:hAnsi="宋体" w:cs="宋体" w:hint="eastAsia"/>
                <w:kern w:val="0"/>
                <w:sz w:val="24"/>
                <w:szCs w:val="24"/>
              </w:rPr>
              <w:t>人（含本人）以上在上学</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户口簿、学生证</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31</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父母从业情况</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父母均没有工作（不含农村种植户或养殖户）</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32</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父母一方没有工作（不含农村种植户或养殖户）</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33</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农村个体小型种植户或个体小型养殖户（或两者均是）</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34</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父母文化</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父母均为初中及以下文化程度</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35</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父母一方为初中及以下文化程度</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36</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父母年龄</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父母均为</w:t>
            </w:r>
            <w:r>
              <w:rPr>
                <w:rFonts w:ascii="仿宋_GB2312" w:eastAsia="仿宋_GB2312" w:hAnsi="宋体" w:cs="宋体" w:hint="eastAsia"/>
                <w:kern w:val="0"/>
                <w:sz w:val="24"/>
                <w:szCs w:val="24"/>
              </w:rPr>
              <w:t>60</w:t>
            </w:r>
            <w:r>
              <w:rPr>
                <w:rFonts w:ascii="仿宋_GB2312" w:eastAsia="仿宋_GB2312" w:hAnsi="宋体" w:cs="宋体" w:hint="eastAsia"/>
                <w:kern w:val="0"/>
                <w:sz w:val="24"/>
                <w:szCs w:val="24"/>
              </w:rPr>
              <w:t>周岁以上（含</w:t>
            </w:r>
            <w:r>
              <w:rPr>
                <w:rFonts w:ascii="仿宋_GB2312" w:eastAsia="仿宋_GB2312" w:hAnsi="宋体" w:cs="宋体" w:hint="eastAsia"/>
                <w:kern w:val="0"/>
                <w:sz w:val="24"/>
                <w:szCs w:val="24"/>
              </w:rPr>
              <w:t>60</w:t>
            </w:r>
            <w:r>
              <w:rPr>
                <w:rFonts w:ascii="仿宋_GB2312" w:eastAsia="仿宋_GB2312" w:hAnsi="宋体" w:cs="宋体" w:hint="eastAsia"/>
                <w:kern w:val="0"/>
                <w:sz w:val="24"/>
                <w:szCs w:val="24"/>
              </w:rPr>
              <w:t>周岁）</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37</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父母一方为</w:t>
            </w:r>
            <w:r>
              <w:rPr>
                <w:rFonts w:ascii="仿宋_GB2312" w:eastAsia="仿宋_GB2312" w:hAnsi="宋体" w:cs="宋体" w:hint="eastAsia"/>
                <w:kern w:val="0"/>
                <w:sz w:val="24"/>
                <w:szCs w:val="24"/>
              </w:rPr>
              <w:t>60</w:t>
            </w:r>
            <w:r>
              <w:rPr>
                <w:rFonts w:ascii="仿宋_GB2312" w:eastAsia="仿宋_GB2312" w:hAnsi="宋体" w:cs="宋体" w:hint="eastAsia"/>
                <w:kern w:val="0"/>
                <w:sz w:val="24"/>
                <w:szCs w:val="24"/>
              </w:rPr>
              <w:t>周岁以上（含</w:t>
            </w:r>
            <w:r>
              <w:rPr>
                <w:rFonts w:ascii="仿宋_GB2312" w:eastAsia="仿宋_GB2312" w:hAnsi="宋体" w:cs="宋体" w:hint="eastAsia"/>
                <w:kern w:val="0"/>
                <w:sz w:val="24"/>
                <w:szCs w:val="24"/>
              </w:rPr>
              <w:t>60</w:t>
            </w:r>
            <w:r>
              <w:rPr>
                <w:rFonts w:ascii="仿宋_GB2312" w:eastAsia="仿宋_GB2312" w:hAnsi="宋体" w:cs="宋体" w:hint="eastAsia"/>
                <w:kern w:val="0"/>
                <w:sz w:val="24"/>
                <w:szCs w:val="24"/>
              </w:rPr>
              <w:t>周岁）</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38</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赡养人口数</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赡养人口数两位以上</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39</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赡养人口数两位（含两位）以下</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40</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学费、住宿费</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学费、住宿费在</w:t>
            </w:r>
            <w:r>
              <w:rPr>
                <w:rFonts w:ascii="仿宋_GB2312" w:eastAsia="仿宋_GB2312" w:hAnsi="宋体" w:cs="宋体" w:hint="eastAsia"/>
                <w:kern w:val="0"/>
                <w:sz w:val="24"/>
                <w:szCs w:val="24"/>
              </w:rPr>
              <w:t>9501</w:t>
            </w:r>
            <w:r>
              <w:rPr>
                <w:rFonts w:ascii="仿宋_GB2312" w:eastAsia="仿宋_GB2312" w:hAnsi="宋体" w:cs="宋体" w:hint="eastAsia"/>
                <w:kern w:val="0"/>
                <w:sz w:val="24"/>
                <w:szCs w:val="24"/>
              </w:rPr>
              <w:t>元至</w:t>
            </w:r>
            <w:r>
              <w:rPr>
                <w:rFonts w:ascii="仿宋_GB2312" w:eastAsia="仿宋_GB2312" w:hAnsi="宋体" w:cs="宋体" w:hint="eastAsia"/>
                <w:kern w:val="0"/>
                <w:sz w:val="24"/>
                <w:szCs w:val="24"/>
              </w:rPr>
              <w:t>20000</w:t>
            </w:r>
            <w:r>
              <w:rPr>
                <w:rFonts w:ascii="仿宋_GB2312" w:eastAsia="仿宋_GB2312" w:hAnsi="宋体" w:cs="宋体" w:hint="eastAsia"/>
                <w:kern w:val="0"/>
                <w:sz w:val="24"/>
                <w:szCs w:val="24"/>
              </w:rPr>
              <w:t>元</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学校收费标准</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color w:val="FF0000"/>
                <w:kern w:val="0"/>
                <w:sz w:val="24"/>
                <w:szCs w:val="24"/>
              </w:rPr>
            </w:pPr>
            <w:r>
              <w:rPr>
                <w:rFonts w:ascii="宋体" w:hAnsi="宋体" w:cs="宋体" w:hint="eastAsia"/>
                <w:color w:val="FF0000"/>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41</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学费、住宿费在</w:t>
            </w:r>
            <w:r>
              <w:rPr>
                <w:rFonts w:ascii="仿宋_GB2312" w:eastAsia="仿宋_GB2312" w:hAnsi="宋体" w:cs="宋体" w:hint="eastAsia"/>
                <w:kern w:val="0"/>
                <w:sz w:val="24"/>
                <w:szCs w:val="24"/>
              </w:rPr>
              <w:t>20001</w:t>
            </w:r>
            <w:r>
              <w:rPr>
                <w:rFonts w:ascii="仿宋_GB2312" w:eastAsia="仿宋_GB2312" w:hAnsi="宋体" w:cs="宋体" w:hint="eastAsia"/>
                <w:kern w:val="0"/>
                <w:sz w:val="24"/>
                <w:szCs w:val="24"/>
              </w:rPr>
              <w:t>元以上（仅对高校学生）</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学校收费标准</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color w:val="FF0000"/>
                <w:kern w:val="0"/>
                <w:sz w:val="24"/>
                <w:szCs w:val="24"/>
              </w:rPr>
            </w:pPr>
            <w:r>
              <w:rPr>
                <w:rFonts w:ascii="宋体" w:hAnsi="宋体" w:cs="宋体" w:hint="eastAsia"/>
                <w:color w:val="FF0000"/>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42</w:t>
            </w:r>
          </w:p>
        </w:tc>
        <w:tc>
          <w:tcPr>
            <w:tcW w:w="1316" w:type="dxa"/>
            <w:vMerge w:val="restart"/>
            <w:tcBorders>
              <w:top w:val="nil"/>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家庭人均年收入</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kern w:val="0"/>
                <w:sz w:val="24"/>
                <w:szCs w:val="24"/>
              </w:rPr>
              <w:t>就读学校所在地最低生活保障线下</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43</w:t>
            </w:r>
          </w:p>
        </w:tc>
        <w:tc>
          <w:tcPr>
            <w:tcW w:w="1316" w:type="dxa"/>
            <w:vMerge/>
            <w:tcBorders>
              <w:top w:val="nil"/>
              <w:left w:val="single" w:sz="4" w:space="0" w:color="auto"/>
              <w:bottom w:val="single" w:sz="4" w:space="0" w:color="auto"/>
              <w:right w:val="single" w:sz="4" w:space="0" w:color="auto"/>
            </w:tcBorders>
            <w:vAlign w:val="center"/>
          </w:tcPr>
          <w:p w:rsidR="00880D12" w:rsidRDefault="00880D12">
            <w:pPr>
              <w:widowControl/>
              <w:spacing w:line="240" w:lineRule="exact"/>
              <w:jc w:val="left"/>
              <w:rPr>
                <w:rFonts w:ascii="仿宋_GB2312" w:eastAsia="仿宋_GB2312" w:hAnsi="宋体" w:cs="宋体"/>
                <w:kern w:val="0"/>
                <w:sz w:val="24"/>
                <w:szCs w:val="24"/>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就读学校所在地最低生活保障线上</w:t>
            </w:r>
            <w:r>
              <w:rPr>
                <w:rFonts w:ascii="仿宋_GB2312" w:eastAsia="仿宋_GB2312" w:hAnsi="宋体" w:cs="宋体" w:hint="eastAsia"/>
                <w:kern w:val="0"/>
                <w:sz w:val="24"/>
                <w:szCs w:val="24"/>
              </w:rPr>
              <w:t>2</w:t>
            </w:r>
            <w:r>
              <w:rPr>
                <w:rFonts w:ascii="仿宋_GB2312" w:eastAsia="仿宋_GB2312" w:hAnsi="宋体" w:cs="宋体" w:hint="eastAsia"/>
                <w:kern w:val="0"/>
                <w:sz w:val="24"/>
                <w:szCs w:val="24"/>
              </w:rPr>
              <w:t>倍以内</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户口簿、相关证明</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color w:val="FF0000"/>
                <w:kern w:val="0"/>
                <w:sz w:val="24"/>
                <w:szCs w:val="24"/>
              </w:rPr>
            </w:pPr>
            <w:r>
              <w:rPr>
                <w:rFonts w:ascii="仿宋_GB2312" w:eastAsia="仿宋_GB2312" w:hAnsi="宋体" w:cs="宋体" w:hint="eastAsia"/>
                <w:color w:val="FF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宋体" w:hAnsi="宋体" w:cs="宋体"/>
                <w:kern w:val="0"/>
                <w:sz w:val="24"/>
                <w:szCs w:val="24"/>
              </w:rPr>
            </w:pPr>
            <w:r>
              <w:rPr>
                <w:rFonts w:ascii="宋体" w:hAnsi="宋体" w:cs="宋体" w:hint="eastAsia"/>
                <w:kern w:val="0"/>
                <w:sz w:val="24"/>
                <w:szCs w:val="24"/>
              </w:rPr>
              <w:t xml:space="preserve">　</w:t>
            </w:r>
          </w:p>
        </w:tc>
      </w:tr>
      <w:tr w:rsidR="00880D12">
        <w:trPr>
          <w:trHeight w:val="285"/>
        </w:trPr>
        <w:tc>
          <w:tcPr>
            <w:tcW w:w="844" w:type="dxa"/>
            <w:tcBorders>
              <w:top w:val="nil"/>
              <w:left w:val="single" w:sz="4" w:space="0" w:color="auto"/>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宋体" w:hAnsi="宋体" w:cs="宋体"/>
                <w:kern w:val="0"/>
                <w:sz w:val="24"/>
                <w:szCs w:val="24"/>
              </w:rPr>
            </w:pPr>
            <w:r>
              <w:rPr>
                <w:rFonts w:ascii="宋体" w:hAnsi="宋体" w:cs="宋体" w:hint="eastAsia"/>
                <w:kern w:val="0"/>
                <w:sz w:val="24"/>
                <w:szCs w:val="24"/>
              </w:rPr>
              <w:t>44</w:t>
            </w:r>
          </w:p>
        </w:tc>
        <w:tc>
          <w:tcPr>
            <w:tcW w:w="3476"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提供虚假证明材料</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相关举证</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分值清零</w:t>
            </w:r>
          </w:p>
        </w:tc>
        <w:tc>
          <w:tcPr>
            <w:tcW w:w="1080" w:type="dxa"/>
            <w:tcBorders>
              <w:top w:val="nil"/>
              <w:left w:val="nil"/>
              <w:bottom w:val="single" w:sz="4" w:space="0" w:color="auto"/>
              <w:right w:val="single" w:sz="4" w:space="0" w:color="auto"/>
            </w:tcBorders>
            <w:shd w:val="clear" w:color="auto" w:fill="auto"/>
            <w:noWrap/>
            <w:vAlign w:val="center"/>
          </w:tcPr>
          <w:p w:rsidR="00880D12" w:rsidRDefault="00F714D5">
            <w:pPr>
              <w:widowControl/>
              <w:spacing w:line="240" w:lineRule="exact"/>
              <w:jc w:val="left"/>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880D12">
        <w:trPr>
          <w:trHeight w:val="285"/>
        </w:trPr>
        <w:tc>
          <w:tcPr>
            <w:tcW w:w="756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实得分</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rsidR="00880D12" w:rsidRDefault="00F714D5">
            <w:pPr>
              <w:widowControl/>
              <w:spacing w:line="24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tc>
      </w:tr>
      <w:tr w:rsidR="00880D12">
        <w:trPr>
          <w:trHeight w:val="270"/>
        </w:trPr>
        <w:tc>
          <w:tcPr>
            <w:tcW w:w="9720" w:type="dxa"/>
            <w:gridSpan w:val="9"/>
            <w:tcBorders>
              <w:top w:val="nil"/>
              <w:left w:val="nil"/>
              <w:bottom w:val="nil"/>
              <w:right w:val="nil"/>
            </w:tcBorders>
            <w:shd w:val="clear" w:color="auto" w:fill="auto"/>
            <w:vAlign w:val="center"/>
          </w:tcPr>
          <w:p w:rsidR="00880D12" w:rsidRDefault="00F714D5">
            <w:pPr>
              <w:widowControl/>
              <w:spacing w:line="24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注：</w:t>
            </w:r>
            <w:r>
              <w:rPr>
                <w:rFonts w:ascii="仿宋_GB2312" w:eastAsia="仿宋_GB2312" w:hAnsi="宋体" w:cs="宋体" w:hint="eastAsia"/>
                <w:b/>
                <w:bCs/>
                <w:kern w:val="0"/>
                <w:sz w:val="20"/>
                <w:szCs w:val="20"/>
              </w:rPr>
              <w:t>1.</w:t>
            </w:r>
            <w:r>
              <w:rPr>
                <w:rFonts w:ascii="宋体" w:hAnsi="宋体" w:cs="宋体" w:hint="eastAsia"/>
                <w:kern w:val="0"/>
                <w:sz w:val="20"/>
                <w:szCs w:val="20"/>
              </w:rPr>
              <w:t>“重大疾病”参照医疗保险中的定义，须提供县级以上或三甲医院诊断证明，证明中</w:t>
            </w:r>
            <w:proofErr w:type="gramStart"/>
            <w:r>
              <w:rPr>
                <w:rFonts w:ascii="宋体" w:hAnsi="宋体" w:cs="宋体" w:hint="eastAsia"/>
                <w:kern w:val="0"/>
                <w:sz w:val="20"/>
                <w:szCs w:val="20"/>
              </w:rPr>
              <w:t>须显示</w:t>
            </w:r>
            <w:proofErr w:type="gramEnd"/>
            <w:r>
              <w:rPr>
                <w:rFonts w:ascii="宋体" w:hAnsi="宋体" w:cs="宋体" w:hint="eastAsia"/>
                <w:kern w:val="0"/>
                <w:sz w:val="20"/>
                <w:szCs w:val="20"/>
              </w:rPr>
              <w:t>何种疾病并盖医院公章，医生签名。</w:t>
            </w:r>
            <w:r>
              <w:rPr>
                <w:rFonts w:ascii="仿宋_GB2312" w:eastAsia="仿宋_GB2312" w:hAnsi="宋体" w:cs="宋体" w:hint="eastAsia"/>
                <w:b/>
                <w:bCs/>
                <w:kern w:val="0"/>
                <w:sz w:val="20"/>
                <w:szCs w:val="20"/>
              </w:rPr>
              <w:t>2.</w:t>
            </w:r>
            <w:r>
              <w:rPr>
                <w:rFonts w:ascii="宋体" w:hAnsi="宋体" w:cs="宋体" w:hint="eastAsia"/>
                <w:kern w:val="0"/>
                <w:sz w:val="20"/>
                <w:szCs w:val="20"/>
              </w:rPr>
              <w:t>扶贫部门：帮扶手册；民政部门：低保证、特困人员救助供养证、五保证、儿童福利证、城镇低收入困难家庭证明；残联：残疾证；工会：特困职工证。</w:t>
            </w:r>
            <w:r>
              <w:rPr>
                <w:rFonts w:ascii="仿宋_GB2312" w:eastAsia="仿宋_GB2312" w:hAnsi="宋体" w:cs="宋体" w:hint="eastAsia"/>
                <w:b/>
                <w:bCs/>
                <w:kern w:val="0"/>
                <w:sz w:val="20"/>
                <w:szCs w:val="20"/>
              </w:rPr>
              <w:t>3.</w:t>
            </w:r>
            <w:r>
              <w:rPr>
                <w:rFonts w:ascii="宋体" w:hAnsi="宋体" w:cs="宋体" w:hint="eastAsia"/>
                <w:kern w:val="0"/>
                <w:sz w:val="20"/>
                <w:szCs w:val="20"/>
              </w:rPr>
              <w:t>“家庭遭受重大自然灾害，受灾严重”和“家庭遭重大突发意外事件（不含自然灾害）”两项，以官方政府网站公布的为准。</w:t>
            </w:r>
          </w:p>
        </w:tc>
      </w:tr>
    </w:tbl>
    <w:p w:rsidR="00880D12" w:rsidRDefault="00880D12">
      <w:pPr>
        <w:spacing w:line="240" w:lineRule="exact"/>
      </w:pPr>
    </w:p>
    <w:p w:rsidR="00880D12" w:rsidRDefault="00880D12">
      <w:pPr>
        <w:spacing w:line="240" w:lineRule="exact"/>
      </w:pPr>
    </w:p>
    <w:sectPr w:rsidR="00880D12">
      <w:footerReference w:type="even" r:id="rId9"/>
      <w:footerReference w:type="default" r:id="rId10"/>
      <w:pgSz w:w="11906" w:h="16838"/>
      <w:pgMar w:top="2098" w:right="1474" w:bottom="1985" w:left="1588" w:header="851" w:footer="1588"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4D5" w:rsidRDefault="00F714D5">
      <w:r>
        <w:separator/>
      </w:r>
    </w:p>
  </w:endnote>
  <w:endnote w:type="continuationSeparator" w:id="0">
    <w:p w:rsidR="00F714D5" w:rsidRDefault="00F71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12" w:rsidRDefault="00F714D5">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880D12" w:rsidRDefault="00880D12">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12" w:rsidRDefault="00F714D5">
    <w:pPr>
      <w:pStyle w:val="a3"/>
      <w:framePr w:wrap="around" w:vAnchor="text" w:hAnchor="margin" w:xAlign="outside" w:y="1"/>
      <w:rPr>
        <w:rStyle w:val="a5"/>
        <w:rFonts w:ascii="宋体" w:hAnsi="宋体"/>
        <w:sz w:val="28"/>
        <w:szCs w:val="28"/>
      </w:rPr>
    </w:pPr>
    <w:r>
      <w:rPr>
        <w:rStyle w:val="a5"/>
        <w:rFonts w:ascii="宋体" w:hAnsi="宋体" w:hint="eastAsia"/>
        <w:sz w:val="28"/>
        <w:szCs w:val="28"/>
      </w:rPr>
      <w:t>—</w:t>
    </w:r>
    <w:r>
      <w:rPr>
        <w:rStyle w:val="a5"/>
        <w:rFonts w:ascii="宋体" w:hAnsi="宋体" w:hint="eastAsia"/>
        <w:sz w:val="28"/>
        <w:szCs w:val="28"/>
      </w:rPr>
      <w:t xml:space="preserve"> </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932181">
      <w:rPr>
        <w:rStyle w:val="a5"/>
        <w:rFonts w:ascii="宋体" w:hAnsi="宋体"/>
        <w:noProof/>
        <w:sz w:val="28"/>
        <w:szCs w:val="28"/>
      </w:rPr>
      <w:t>13</w:t>
    </w:r>
    <w:r>
      <w:rPr>
        <w:rStyle w:val="a5"/>
        <w:rFonts w:ascii="宋体" w:hAnsi="宋体"/>
        <w:sz w:val="28"/>
        <w:szCs w:val="28"/>
      </w:rPr>
      <w:fldChar w:fldCharType="end"/>
    </w:r>
    <w:r>
      <w:rPr>
        <w:rStyle w:val="a5"/>
        <w:rFonts w:ascii="宋体" w:hAnsi="宋体" w:hint="eastAsia"/>
        <w:sz w:val="28"/>
        <w:szCs w:val="28"/>
      </w:rPr>
      <w:t xml:space="preserve"> </w:t>
    </w:r>
    <w:r>
      <w:rPr>
        <w:rStyle w:val="a5"/>
        <w:rFonts w:ascii="宋体" w:hAnsi="宋体" w:hint="eastAsia"/>
        <w:sz w:val="28"/>
        <w:szCs w:val="28"/>
      </w:rPr>
      <w:t>—</w:t>
    </w:r>
  </w:p>
  <w:p w:rsidR="00880D12" w:rsidRDefault="00880D12">
    <w:pPr>
      <w:pStyle w:val="a3"/>
      <w:ind w:right="360" w:firstLine="360"/>
      <w:jc w:val="right"/>
    </w:pPr>
  </w:p>
  <w:p w:rsidR="00880D12" w:rsidRDefault="00880D1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4D5" w:rsidRDefault="00F714D5">
      <w:r>
        <w:separator/>
      </w:r>
    </w:p>
  </w:footnote>
  <w:footnote w:type="continuationSeparator" w:id="0">
    <w:p w:rsidR="00F714D5" w:rsidRDefault="00F714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AA1DE"/>
    <w:multiLevelType w:val="singleLevel"/>
    <w:tmpl w:val="133AA1DE"/>
    <w:lvl w:ilvl="0">
      <w:start w:val="1"/>
      <w:numFmt w:val="chineseCounting"/>
      <w:suff w:val="nothing"/>
      <w:lvlText w:val="（%1）"/>
      <w:lvlJc w:val="left"/>
      <w:rPr>
        <w:rFonts w:hint="eastAsia"/>
      </w:rPr>
    </w:lvl>
  </w:abstractNum>
  <w:abstractNum w:abstractNumId="1">
    <w:nsid w:val="2C544E1D"/>
    <w:multiLevelType w:val="multilevel"/>
    <w:tmpl w:val="2C544E1D"/>
    <w:lvl w:ilvl="0">
      <w:start w:val="1"/>
      <w:numFmt w:val="japaneseCounting"/>
      <w:lvlText w:val="第%1章"/>
      <w:lvlJc w:val="left"/>
      <w:pPr>
        <w:tabs>
          <w:tab w:val="left" w:pos="1275"/>
        </w:tabs>
        <w:ind w:left="1275" w:hanging="1275"/>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911"/>
    <w:rsid w:val="007C1800"/>
    <w:rsid w:val="00880D12"/>
    <w:rsid w:val="00932181"/>
    <w:rsid w:val="00DC46FC"/>
    <w:rsid w:val="00F50A0F"/>
    <w:rsid w:val="00F62911"/>
    <w:rsid w:val="00F714D5"/>
    <w:rsid w:val="1D977EF0"/>
    <w:rsid w:val="42295A84"/>
    <w:rsid w:val="6B272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a4">
    <w:name w:val="header"/>
    <w:basedOn w:val="a"/>
    <w:link w:val="Char"/>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 w:type="character" w:customStyle="1" w:styleId="Char">
    <w:name w:val="页眉 Char"/>
    <w:basedOn w:val="a0"/>
    <w:link w:val="a4"/>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a4">
    <w:name w:val="header"/>
    <w:basedOn w:val="a"/>
    <w:link w:val="Char"/>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 w:type="character" w:customStyle="1" w:styleId="Char">
    <w:name w:val="页眉 Char"/>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974</Words>
  <Characters>5555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张秋燕</cp:lastModifiedBy>
  <cp:revision>4</cp:revision>
  <dcterms:created xsi:type="dcterms:W3CDTF">2014-10-29T12:08:00Z</dcterms:created>
  <dcterms:modified xsi:type="dcterms:W3CDTF">2020-03-31T08:13:00Z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